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E6" w:rsidRPr="0017077A" w:rsidRDefault="0017077A" w:rsidP="007552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262789282"/>
      <w:bookmarkStart w:id="1" w:name="_Toc294685005"/>
      <w:bookmarkStart w:id="2" w:name="_Toc294685006"/>
      <w:r w:rsidRPr="0017077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  <w:r w:rsidR="00E6419D">
        <w:rPr>
          <w:rFonts w:ascii="Times New Roman" w:hAnsi="Times New Roman" w:cs="Times New Roman"/>
          <w:b/>
          <w:bCs/>
          <w:sz w:val="28"/>
          <w:szCs w:val="28"/>
        </w:rPr>
        <w:t>Департамента</w:t>
      </w:r>
      <w:r w:rsidR="007552E6" w:rsidRPr="0017077A">
        <w:rPr>
          <w:rFonts w:ascii="Times New Roman" w:hAnsi="Times New Roman" w:cs="Times New Roman"/>
          <w:b/>
          <w:bCs/>
          <w:sz w:val="28"/>
          <w:szCs w:val="28"/>
        </w:rPr>
        <w:t xml:space="preserve"> здравоохранения Ханты-Мансий</w:t>
      </w:r>
      <w:r w:rsidR="00E6419D">
        <w:rPr>
          <w:rFonts w:ascii="Times New Roman" w:hAnsi="Times New Roman" w:cs="Times New Roman"/>
          <w:b/>
          <w:bCs/>
          <w:sz w:val="28"/>
          <w:szCs w:val="28"/>
        </w:rPr>
        <w:t>ского автономного округа – Югры</w:t>
      </w:r>
    </w:p>
    <w:p w:rsidR="007552E6" w:rsidRDefault="007552E6" w:rsidP="007552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332" w:rsidRPr="00FE4827" w:rsidRDefault="00E6419D" w:rsidP="006752A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2A3" w:rsidRPr="00FE482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552E6" w:rsidRPr="00FE4827">
        <w:rPr>
          <w:rFonts w:ascii="Times New Roman" w:hAnsi="Times New Roman" w:cs="Times New Roman"/>
          <w:b/>
          <w:bCs/>
          <w:sz w:val="28"/>
          <w:szCs w:val="28"/>
        </w:rPr>
        <w:t>О реализации федерального и окружного законодательства в сфере охраны здоровья граждан в части формирования государственной системы здравоохранения в Ханты-Мансийском автономном округе – Югре: региональные особенности, риски, предварительные результат, первоочередные задачи на плановый период</w:t>
      </w:r>
      <w:r w:rsidR="006752A3" w:rsidRPr="00FE482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552E6" w:rsidRPr="00FE482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0"/>
    <w:p w:rsidR="006227A3" w:rsidRPr="00EE4332" w:rsidRDefault="005A4648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последние годы</w:t>
      </w:r>
      <w:r w:rsidR="006227A3" w:rsidRPr="00EE43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благодаря</w:t>
      </w:r>
      <w:r w:rsidR="006227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="006227A3">
        <w:rPr>
          <w:rFonts w:ascii="Times New Roman" w:hAnsi="Times New Roman"/>
          <w:sz w:val="28"/>
          <w:szCs w:val="28"/>
        </w:rPr>
        <w:t>таки</w:t>
      </w:r>
      <w:r>
        <w:rPr>
          <w:rFonts w:ascii="Times New Roman" w:hAnsi="Times New Roman"/>
          <w:sz w:val="28"/>
          <w:szCs w:val="28"/>
        </w:rPr>
        <w:t>х</w:t>
      </w:r>
      <w:r w:rsidR="006227A3">
        <w:rPr>
          <w:rFonts w:ascii="Times New Roman" w:hAnsi="Times New Roman"/>
          <w:sz w:val="28"/>
          <w:szCs w:val="28"/>
        </w:rPr>
        <w:t xml:space="preserve"> масштабны</w:t>
      </w:r>
      <w:r>
        <w:rPr>
          <w:rFonts w:ascii="Times New Roman" w:hAnsi="Times New Roman"/>
          <w:sz w:val="28"/>
          <w:szCs w:val="28"/>
        </w:rPr>
        <w:t>х проектов</w:t>
      </w:r>
      <w:r w:rsidR="006227A3">
        <w:rPr>
          <w:rFonts w:ascii="Times New Roman" w:hAnsi="Times New Roman"/>
          <w:sz w:val="28"/>
          <w:szCs w:val="28"/>
        </w:rPr>
        <w:t xml:space="preserve"> как </w:t>
      </w:r>
      <w:proofErr w:type="gramStart"/>
      <w:r w:rsidR="006227A3" w:rsidRPr="00EE4332">
        <w:rPr>
          <w:rFonts w:ascii="Times New Roman" w:hAnsi="Times New Roman"/>
          <w:sz w:val="28"/>
          <w:szCs w:val="28"/>
        </w:rPr>
        <w:t>приоритетн</w:t>
      </w:r>
      <w:r w:rsidR="006227A3">
        <w:rPr>
          <w:rFonts w:ascii="Times New Roman" w:hAnsi="Times New Roman"/>
          <w:sz w:val="28"/>
          <w:szCs w:val="28"/>
        </w:rPr>
        <w:t>ый</w:t>
      </w:r>
      <w:r w:rsidR="006227A3" w:rsidRPr="00EE4332">
        <w:rPr>
          <w:rFonts w:ascii="Times New Roman" w:hAnsi="Times New Roman"/>
          <w:sz w:val="28"/>
          <w:szCs w:val="28"/>
        </w:rPr>
        <w:t xml:space="preserve"> национальн</w:t>
      </w:r>
      <w:r w:rsidR="006227A3">
        <w:rPr>
          <w:rFonts w:ascii="Times New Roman" w:hAnsi="Times New Roman"/>
          <w:sz w:val="28"/>
          <w:szCs w:val="28"/>
        </w:rPr>
        <w:t>ый</w:t>
      </w:r>
      <w:r w:rsidR="006227A3" w:rsidRPr="00EE4332">
        <w:rPr>
          <w:rFonts w:ascii="Times New Roman" w:hAnsi="Times New Roman"/>
          <w:sz w:val="28"/>
          <w:szCs w:val="28"/>
        </w:rPr>
        <w:t xml:space="preserve"> проект «Здоровье», федеральн</w:t>
      </w:r>
      <w:r w:rsidR="006227A3">
        <w:rPr>
          <w:rFonts w:ascii="Times New Roman" w:hAnsi="Times New Roman"/>
          <w:sz w:val="28"/>
          <w:szCs w:val="28"/>
        </w:rPr>
        <w:t>ая</w:t>
      </w:r>
      <w:r w:rsidR="006227A3" w:rsidRPr="00EE4332">
        <w:rPr>
          <w:rFonts w:ascii="Times New Roman" w:hAnsi="Times New Roman"/>
          <w:sz w:val="28"/>
          <w:szCs w:val="28"/>
        </w:rPr>
        <w:t xml:space="preserve"> целев</w:t>
      </w:r>
      <w:r w:rsidR="006227A3">
        <w:rPr>
          <w:rFonts w:ascii="Times New Roman" w:hAnsi="Times New Roman"/>
          <w:sz w:val="28"/>
          <w:szCs w:val="28"/>
        </w:rPr>
        <w:t>ая</w:t>
      </w:r>
      <w:r w:rsidR="006227A3" w:rsidRPr="00EE4332">
        <w:rPr>
          <w:rFonts w:ascii="Times New Roman" w:hAnsi="Times New Roman"/>
          <w:sz w:val="28"/>
          <w:szCs w:val="28"/>
        </w:rPr>
        <w:t xml:space="preserve"> программ</w:t>
      </w:r>
      <w:r w:rsidR="006227A3">
        <w:rPr>
          <w:rFonts w:ascii="Times New Roman" w:hAnsi="Times New Roman"/>
          <w:sz w:val="28"/>
          <w:szCs w:val="28"/>
        </w:rPr>
        <w:t>а</w:t>
      </w:r>
      <w:r w:rsidR="006227A3" w:rsidRPr="00EE4332">
        <w:rPr>
          <w:rFonts w:ascii="Times New Roman" w:hAnsi="Times New Roman"/>
          <w:sz w:val="28"/>
          <w:szCs w:val="28"/>
        </w:rPr>
        <w:t xml:space="preserve"> «Предупреждение и борьба с социально значимыми заболеваниями (2007-2012 годы)», программ</w:t>
      </w:r>
      <w:r>
        <w:rPr>
          <w:rFonts w:ascii="Times New Roman" w:hAnsi="Times New Roman"/>
          <w:sz w:val="28"/>
          <w:szCs w:val="28"/>
        </w:rPr>
        <w:t>а</w:t>
      </w:r>
      <w:r w:rsidR="006227A3" w:rsidRPr="00EE4332">
        <w:rPr>
          <w:rFonts w:ascii="Times New Roman" w:hAnsi="Times New Roman"/>
          <w:sz w:val="28"/>
          <w:szCs w:val="28"/>
        </w:rPr>
        <w:t xml:space="preserve"> «Модернизация здравоохранения Ханты-Мансийского автономного округа – Югры» на 2011-2013 годы</w:t>
      </w:r>
      <w:r>
        <w:rPr>
          <w:rFonts w:ascii="Times New Roman" w:hAnsi="Times New Roman"/>
          <w:sz w:val="28"/>
          <w:szCs w:val="28"/>
        </w:rPr>
        <w:t>»</w:t>
      </w:r>
      <w:r w:rsidR="006227A3" w:rsidRPr="00EE4332">
        <w:rPr>
          <w:rFonts w:ascii="Times New Roman" w:hAnsi="Times New Roman"/>
          <w:sz w:val="28"/>
          <w:szCs w:val="28"/>
        </w:rPr>
        <w:t>, в систему здравоохранения автономного округа привлечены значительные инвестиции из бюджет</w:t>
      </w:r>
      <w:r w:rsidR="00150479">
        <w:rPr>
          <w:rFonts w:ascii="Times New Roman" w:hAnsi="Times New Roman"/>
          <w:sz w:val="28"/>
          <w:szCs w:val="28"/>
        </w:rPr>
        <w:t>ов Российской Федерации</w:t>
      </w:r>
      <w:r w:rsidR="006227A3" w:rsidRPr="00EE4332">
        <w:rPr>
          <w:rFonts w:ascii="Times New Roman" w:hAnsi="Times New Roman"/>
          <w:sz w:val="28"/>
          <w:szCs w:val="28"/>
        </w:rPr>
        <w:t xml:space="preserve"> и автономного округа, которые позволили </w:t>
      </w:r>
      <w:r>
        <w:rPr>
          <w:rFonts w:ascii="Times New Roman" w:hAnsi="Times New Roman"/>
          <w:sz w:val="28"/>
          <w:szCs w:val="28"/>
        </w:rPr>
        <w:t>существенно укрепить</w:t>
      </w:r>
      <w:r w:rsidR="006227A3" w:rsidRPr="00EE4332">
        <w:rPr>
          <w:rFonts w:ascii="Times New Roman" w:hAnsi="Times New Roman"/>
          <w:sz w:val="28"/>
          <w:szCs w:val="28"/>
        </w:rPr>
        <w:t xml:space="preserve"> материально-техническую базу медицинских </w:t>
      </w:r>
      <w:r>
        <w:rPr>
          <w:rFonts w:ascii="Times New Roman" w:hAnsi="Times New Roman"/>
          <w:sz w:val="28"/>
          <w:szCs w:val="28"/>
        </w:rPr>
        <w:t>организаций</w:t>
      </w:r>
      <w:r w:rsidR="006227A3" w:rsidRPr="00EE4332">
        <w:rPr>
          <w:rFonts w:ascii="Times New Roman" w:hAnsi="Times New Roman"/>
          <w:sz w:val="28"/>
          <w:szCs w:val="28"/>
        </w:rPr>
        <w:t xml:space="preserve">, внедрить новейшие технологии профилактики, диагностики, лечения и реабилитации.  </w:t>
      </w:r>
      <w:proofErr w:type="gramEnd"/>
    </w:p>
    <w:p w:rsidR="006227A3" w:rsidRPr="00EE4332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>В результате указанных государственных и региональных инициатив по итогам 201</w:t>
      </w:r>
      <w:r w:rsidR="005A4648">
        <w:rPr>
          <w:rFonts w:ascii="Times New Roman" w:hAnsi="Times New Roman"/>
          <w:sz w:val="28"/>
          <w:szCs w:val="28"/>
        </w:rPr>
        <w:t>3</w:t>
      </w:r>
      <w:r w:rsidRPr="00EE4332">
        <w:rPr>
          <w:rFonts w:ascii="Times New Roman" w:hAnsi="Times New Roman"/>
          <w:sz w:val="28"/>
          <w:szCs w:val="28"/>
        </w:rPr>
        <w:t xml:space="preserve"> года</w:t>
      </w:r>
      <w:r w:rsidR="005A4648">
        <w:rPr>
          <w:rFonts w:ascii="Times New Roman" w:hAnsi="Times New Roman"/>
          <w:sz w:val="28"/>
          <w:szCs w:val="28"/>
        </w:rPr>
        <w:t xml:space="preserve"> в сравнении с 2009 годом</w:t>
      </w:r>
      <w:r w:rsidRPr="00EE4332">
        <w:rPr>
          <w:rFonts w:ascii="Times New Roman" w:hAnsi="Times New Roman"/>
          <w:sz w:val="28"/>
          <w:szCs w:val="28"/>
        </w:rPr>
        <w:t xml:space="preserve"> достигнуты следующие показатели:</w:t>
      </w:r>
    </w:p>
    <w:p w:rsidR="006227A3" w:rsidRPr="00EE4332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 xml:space="preserve">численность населения увеличилась на </w:t>
      </w:r>
      <w:r w:rsidR="005A4648">
        <w:rPr>
          <w:rFonts w:ascii="Times New Roman" w:hAnsi="Times New Roman"/>
          <w:sz w:val="28"/>
          <w:szCs w:val="28"/>
        </w:rPr>
        <w:t xml:space="preserve">3,8% (с 1 538 463 </w:t>
      </w:r>
      <w:r w:rsidRPr="00EE4332">
        <w:rPr>
          <w:rFonts w:ascii="Times New Roman" w:hAnsi="Times New Roman"/>
          <w:sz w:val="28"/>
          <w:szCs w:val="28"/>
        </w:rPr>
        <w:t>человек на начало 2009 года до 1</w:t>
      </w:r>
      <w:r w:rsidR="005A4648">
        <w:rPr>
          <w:rFonts w:ascii="Times New Roman" w:hAnsi="Times New Roman"/>
          <w:sz w:val="28"/>
          <w:szCs w:val="28"/>
        </w:rPr>
        <w:t> </w:t>
      </w:r>
      <w:r w:rsidRPr="00EE4332">
        <w:rPr>
          <w:rFonts w:ascii="Times New Roman" w:hAnsi="Times New Roman"/>
          <w:sz w:val="28"/>
          <w:szCs w:val="28"/>
        </w:rPr>
        <w:t>5</w:t>
      </w:r>
      <w:r w:rsidR="005A4648">
        <w:rPr>
          <w:rFonts w:ascii="Times New Roman" w:hAnsi="Times New Roman"/>
          <w:sz w:val="28"/>
          <w:szCs w:val="28"/>
        </w:rPr>
        <w:t>97 051</w:t>
      </w:r>
      <w:r w:rsidRPr="00EE4332">
        <w:rPr>
          <w:rFonts w:ascii="Times New Roman" w:hAnsi="Times New Roman"/>
          <w:sz w:val="28"/>
          <w:szCs w:val="28"/>
        </w:rPr>
        <w:t xml:space="preserve"> человек на начало 201</w:t>
      </w:r>
      <w:r w:rsidR="00377F33">
        <w:rPr>
          <w:rFonts w:ascii="Times New Roman" w:hAnsi="Times New Roman"/>
          <w:sz w:val="28"/>
          <w:szCs w:val="28"/>
        </w:rPr>
        <w:t>4</w:t>
      </w:r>
      <w:r w:rsidRPr="00EE4332">
        <w:rPr>
          <w:rFonts w:ascii="Times New Roman" w:hAnsi="Times New Roman"/>
          <w:sz w:val="28"/>
          <w:szCs w:val="28"/>
        </w:rPr>
        <w:t xml:space="preserve"> года), коэффициент естественного прироста составил +11,</w:t>
      </w:r>
      <w:r w:rsidR="005A4648">
        <w:rPr>
          <w:rFonts w:ascii="Times New Roman" w:hAnsi="Times New Roman"/>
          <w:sz w:val="28"/>
          <w:szCs w:val="28"/>
        </w:rPr>
        <w:t>2</w:t>
      </w:r>
      <w:r w:rsidRPr="00EE4332">
        <w:rPr>
          <w:rFonts w:ascii="Times New Roman" w:hAnsi="Times New Roman"/>
          <w:sz w:val="28"/>
          <w:szCs w:val="28"/>
        </w:rPr>
        <w:t>;</w:t>
      </w:r>
    </w:p>
    <w:p w:rsidR="00377F33" w:rsidRPr="00EE4332" w:rsidRDefault="00377F3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родились 27 876</w:t>
      </w:r>
      <w:r w:rsidR="006227A3" w:rsidRPr="00EE4332">
        <w:rPr>
          <w:rFonts w:ascii="Times New Roman" w:hAnsi="Times New Roman"/>
          <w:sz w:val="28"/>
          <w:szCs w:val="28"/>
        </w:rPr>
        <w:t xml:space="preserve"> детей, что на </w:t>
      </w:r>
      <w:r>
        <w:rPr>
          <w:rFonts w:ascii="Times New Roman" w:hAnsi="Times New Roman"/>
          <w:sz w:val="28"/>
          <w:szCs w:val="28"/>
        </w:rPr>
        <w:t>16,9% больше, чем в 2009</w:t>
      </w:r>
      <w:r w:rsidR="006227A3" w:rsidRPr="00EE4332">
        <w:rPr>
          <w:rFonts w:ascii="Times New Roman" w:hAnsi="Times New Roman"/>
          <w:sz w:val="28"/>
          <w:szCs w:val="28"/>
        </w:rPr>
        <w:t xml:space="preserve"> году </w:t>
      </w:r>
      <w:r w:rsidR="006227A3" w:rsidRPr="00EE4332">
        <w:rPr>
          <w:rFonts w:ascii="Times New Roman" w:hAnsi="Times New Roman"/>
          <w:sz w:val="28"/>
          <w:szCs w:val="28"/>
        </w:rPr>
        <w:br/>
        <w:t>(2</w:t>
      </w:r>
      <w:r>
        <w:rPr>
          <w:rFonts w:ascii="Times New Roman" w:hAnsi="Times New Roman"/>
          <w:sz w:val="28"/>
          <w:szCs w:val="28"/>
        </w:rPr>
        <w:t>3 840</w:t>
      </w:r>
      <w:r w:rsidR="006227A3" w:rsidRPr="00EE4332">
        <w:rPr>
          <w:rFonts w:ascii="Times New Roman" w:hAnsi="Times New Roman"/>
          <w:sz w:val="28"/>
          <w:szCs w:val="28"/>
        </w:rPr>
        <w:t xml:space="preserve">), показатель рождаемости вырос на </w:t>
      </w:r>
      <w:r>
        <w:rPr>
          <w:rFonts w:ascii="Times New Roman" w:hAnsi="Times New Roman"/>
          <w:sz w:val="28"/>
          <w:szCs w:val="28"/>
        </w:rPr>
        <w:t>10,8</w:t>
      </w:r>
      <w:r w:rsidR="006227A3" w:rsidRPr="00EE4332">
        <w:rPr>
          <w:rFonts w:ascii="Times New Roman" w:hAnsi="Times New Roman"/>
          <w:sz w:val="28"/>
          <w:szCs w:val="28"/>
        </w:rPr>
        <w:t>% и составил 17,</w:t>
      </w:r>
      <w:r>
        <w:rPr>
          <w:rFonts w:ascii="Times New Roman" w:hAnsi="Times New Roman"/>
          <w:sz w:val="28"/>
          <w:szCs w:val="28"/>
        </w:rPr>
        <w:t>5</w:t>
      </w:r>
      <w:r w:rsidR="006227A3" w:rsidRPr="00EE4332">
        <w:rPr>
          <w:rFonts w:ascii="Times New Roman" w:hAnsi="Times New Roman"/>
          <w:sz w:val="28"/>
          <w:szCs w:val="28"/>
        </w:rPr>
        <w:t xml:space="preserve"> </w:t>
      </w:r>
      <w:r w:rsidR="006227A3" w:rsidRPr="00EE4332">
        <w:rPr>
          <w:rFonts w:ascii="Times New Roman" w:hAnsi="Times New Roman"/>
          <w:sz w:val="28"/>
          <w:szCs w:val="28"/>
        </w:rPr>
        <w:br/>
        <w:t>на 1 000 населения</w:t>
      </w:r>
      <w:r>
        <w:rPr>
          <w:rFonts w:ascii="Times New Roman" w:hAnsi="Times New Roman"/>
          <w:sz w:val="28"/>
          <w:szCs w:val="28"/>
        </w:rPr>
        <w:t xml:space="preserve"> (РФ 13,2)</w:t>
      </w:r>
      <w:r w:rsidRPr="00EE4332">
        <w:rPr>
          <w:rFonts w:ascii="Times New Roman" w:hAnsi="Times New Roman"/>
          <w:sz w:val="28"/>
          <w:szCs w:val="28"/>
        </w:rPr>
        <w:t>;</w:t>
      </w:r>
    </w:p>
    <w:p w:rsidR="006227A3" w:rsidRPr="00EE4332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 xml:space="preserve">показатель смертности населения снизился на </w:t>
      </w:r>
      <w:r w:rsidR="00377F33">
        <w:rPr>
          <w:rFonts w:ascii="Times New Roman" w:hAnsi="Times New Roman"/>
          <w:sz w:val="28"/>
          <w:szCs w:val="28"/>
        </w:rPr>
        <w:t>6</w:t>
      </w:r>
      <w:r w:rsidRPr="00EE4332">
        <w:rPr>
          <w:rFonts w:ascii="Times New Roman" w:hAnsi="Times New Roman"/>
          <w:sz w:val="28"/>
          <w:szCs w:val="28"/>
        </w:rPr>
        <w:t>% и составил 6,3 на 1000 населения, что в 2 раза ниже среднероссийского</w:t>
      </w:r>
      <w:r w:rsidR="00321B2C">
        <w:rPr>
          <w:rFonts w:ascii="Times New Roman" w:hAnsi="Times New Roman"/>
          <w:sz w:val="28"/>
          <w:szCs w:val="28"/>
        </w:rPr>
        <w:t xml:space="preserve"> показателя</w:t>
      </w:r>
      <w:r w:rsidRPr="00EE4332">
        <w:rPr>
          <w:rFonts w:ascii="Times New Roman" w:hAnsi="Times New Roman"/>
          <w:sz w:val="28"/>
          <w:szCs w:val="28"/>
        </w:rPr>
        <w:t xml:space="preserve"> </w:t>
      </w:r>
      <w:r w:rsidRPr="00377F33">
        <w:rPr>
          <w:rFonts w:ascii="Times New Roman" w:hAnsi="Times New Roman"/>
          <w:sz w:val="28"/>
          <w:szCs w:val="28"/>
        </w:rPr>
        <w:t>(13,</w:t>
      </w:r>
      <w:r w:rsidR="00377F33">
        <w:rPr>
          <w:rFonts w:ascii="Times New Roman" w:hAnsi="Times New Roman"/>
          <w:sz w:val="28"/>
          <w:szCs w:val="28"/>
        </w:rPr>
        <w:t>0</w:t>
      </w:r>
      <w:r w:rsidRPr="00377F33">
        <w:rPr>
          <w:rFonts w:ascii="Times New Roman" w:hAnsi="Times New Roman"/>
          <w:sz w:val="28"/>
          <w:szCs w:val="28"/>
        </w:rPr>
        <w:t>);</w:t>
      </w:r>
    </w:p>
    <w:p w:rsidR="006227A3" w:rsidRPr="00EE4332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 xml:space="preserve">младенческая смертность </w:t>
      </w:r>
      <w:r w:rsidR="00377F33">
        <w:rPr>
          <w:rFonts w:ascii="Times New Roman" w:hAnsi="Times New Roman"/>
          <w:sz w:val="28"/>
          <w:szCs w:val="28"/>
        </w:rPr>
        <w:t>5</w:t>
      </w:r>
      <w:r w:rsidRPr="00EE4332">
        <w:rPr>
          <w:rFonts w:ascii="Times New Roman" w:hAnsi="Times New Roman"/>
          <w:sz w:val="28"/>
          <w:szCs w:val="28"/>
        </w:rPr>
        <w:t>,5 на 1 000 родившихся живыми</w:t>
      </w:r>
      <w:r w:rsidR="00377F33">
        <w:rPr>
          <w:rFonts w:ascii="Times New Roman" w:hAnsi="Times New Roman"/>
          <w:sz w:val="28"/>
          <w:szCs w:val="28"/>
        </w:rPr>
        <w:t xml:space="preserve"> (РФ</w:t>
      </w:r>
      <w:r w:rsidR="00716926">
        <w:rPr>
          <w:rFonts w:ascii="Times New Roman" w:hAnsi="Times New Roman"/>
          <w:sz w:val="28"/>
          <w:szCs w:val="28"/>
        </w:rPr>
        <w:t xml:space="preserve"> </w:t>
      </w:r>
      <w:r w:rsidR="00377F33">
        <w:rPr>
          <w:rFonts w:ascii="Times New Roman" w:hAnsi="Times New Roman"/>
          <w:sz w:val="28"/>
          <w:szCs w:val="28"/>
        </w:rPr>
        <w:t>8,2)</w:t>
      </w:r>
      <w:r w:rsidRPr="00EE4332">
        <w:rPr>
          <w:rFonts w:ascii="Times New Roman" w:hAnsi="Times New Roman"/>
          <w:sz w:val="28"/>
          <w:szCs w:val="28"/>
        </w:rPr>
        <w:t>;</w:t>
      </w:r>
    </w:p>
    <w:p w:rsidR="006227A3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 xml:space="preserve">смертность от болезней системы кровообращения снизилась на </w:t>
      </w:r>
      <w:r w:rsidR="00697986">
        <w:rPr>
          <w:rFonts w:ascii="Times New Roman" w:hAnsi="Times New Roman"/>
          <w:sz w:val="28"/>
          <w:szCs w:val="28"/>
        </w:rPr>
        <w:t>2,1</w:t>
      </w:r>
      <w:r w:rsidRPr="00EE4332">
        <w:rPr>
          <w:rFonts w:ascii="Times New Roman" w:hAnsi="Times New Roman"/>
          <w:sz w:val="28"/>
          <w:szCs w:val="28"/>
        </w:rPr>
        <w:t>% и составила 28</w:t>
      </w:r>
      <w:r w:rsidR="00697986">
        <w:rPr>
          <w:rFonts w:ascii="Times New Roman" w:hAnsi="Times New Roman"/>
          <w:sz w:val="28"/>
          <w:szCs w:val="28"/>
        </w:rPr>
        <w:t>0,5</w:t>
      </w:r>
      <w:r w:rsidRPr="00EE4332">
        <w:rPr>
          <w:rFonts w:ascii="Times New Roman" w:hAnsi="Times New Roman"/>
          <w:sz w:val="28"/>
          <w:szCs w:val="28"/>
        </w:rPr>
        <w:t xml:space="preserve"> на 100 000 населения</w:t>
      </w:r>
      <w:r w:rsidR="002D510C" w:rsidRPr="00EE4332">
        <w:rPr>
          <w:rFonts w:ascii="Times New Roman" w:hAnsi="Times New Roman"/>
          <w:sz w:val="28"/>
          <w:szCs w:val="28"/>
        </w:rPr>
        <w:t xml:space="preserve">, что </w:t>
      </w:r>
      <w:r w:rsidR="006752A3">
        <w:rPr>
          <w:rFonts w:ascii="Times New Roman" w:hAnsi="Times New Roman"/>
          <w:sz w:val="28"/>
          <w:szCs w:val="28"/>
        </w:rPr>
        <w:t xml:space="preserve">почти </w:t>
      </w:r>
      <w:r w:rsidR="002D510C" w:rsidRPr="00EE4332">
        <w:rPr>
          <w:rFonts w:ascii="Times New Roman" w:hAnsi="Times New Roman"/>
          <w:sz w:val="28"/>
          <w:szCs w:val="28"/>
        </w:rPr>
        <w:t>в 2</w:t>
      </w:r>
      <w:r w:rsidR="006752A3">
        <w:rPr>
          <w:rFonts w:ascii="Times New Roman" w:hAnsi="Times New Roman"/>
          <w:sz w:val="28"/>
          <w:szCs w:val="28"/>
        </w:rPr>
        <w:t>,5</w:t>
      </w:r>
      <w:r w:rsidR="002D510C" w:rsidRPr="00EE4332">
        <w:rPr>
          <w:rFonts w:ascii="Times New Roman" w:hAnsi="Times New Roman"/>
          <w:sz w:val="28"/>
          <w:szCs w:val="28"/>
        </w:rPr>
        <w:t xml:space="preserve"> раза ниже среднероссийского</w:t>
      </w:r>
      <w:r w:rsidR="00377F33">
        <w:rPr>
          <w:rFonts w:ascii="Times New Roman" w:hAnsi="Times New Roman"/>
          <w:sz w:val="28"/>
          <w:szCs w:val="28"/>
        </w:rPr>
        <w:t xml:space="preserve"> </w:t>
      </w:r>
      <w:r w:rsidR="00321B2C">
        <w:rPr>
          <w:rFonts w:ascii="Times New Roman" w:hAnsi="Times New Roman"/>
          <w:sz w:val="28"/>
          <w:szCs w:val="28"/>
        </w:rPr>
        <w:t xml:space="preserve">показателя </w:t>
      </w:r>
      <w:r w:rsidR="00377F33">
        <w:rPr>
          <w:rFonts w:ascii="Times New Roman" w:hAnsi="Times New Roman"/>
          <w:sz w:val="28"/>
          <w:szCs w:val="28"/>
        </w:rPr>
        <w:t>(РФ</w:t>
      </w:r>
      <w:r w:rsidR="00716926">
        <w:rPr>
          <w:rFonts w:ascii="Times New Roman" w:hAnsi="Times New Roman"/>
          <w:sz w:val="28"/>
          <w:szCs w:val="28"/>
        </w:rPr>
        <w:t xml:space="preserve"> </w:t>
      </w:r>
      <w:r w:rsidR="002D510C">
        <w:rPr>
          <w:rFonts w:ascii="Times New Roman" w:hAnsi="Times New Roman"/>
          <w:sz w:val="28"/>
          <w:szCs w:val="28"/>
        </w:rPr>
        <w:t>69</w:t>
      </w:r>
      <w:r w:rsidR="00697986">
        <w:rPr>
          <w:rFonts w:ascii="Times New Roman" w:hAnsi="Times New Roman"/>
          <w:sz w:val="28"/>
          <w:szCs w:val="28"/>
        </w:rPr>
        <w:t>7,4</w:t>
      </w:r>
      <w:r w:rsidR="00377F33">
        <w:rPr>
          <w:rFonts w:ascii="Times New Roman" w:hAnsi="Times New Roman"/>
          <w:sz w:val="28"/>
          <w:szCs w:val="28"/>
        </w:rPr>
        <w:t>)</w:t>
      </w:r>
      <w:r w:rsidR="00377F33" w:rsidRPr="00EE4332">
        <w:rPr>
          <w:rFonts w:ascii="Times New Roman" w:hAnsi="Times New Roman"/>
          <w:sz w:val="28"/>
          <w:szCs w:val="28"/>
        </w:rPr>
        <w:t>;</w:t>
      </w:r>
    </w:p>
    <w:p w:rsidR="002D510C" w:rsidRDefault="002D510C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 xml:space="preserve">смертность от </w:t>
      </w:r>
      <w:r>
        <w:rPr>
          <w:rFonts w:ascii="Times New Roman" w:hAnsi="Times New Roman"/>
          <w:sz w:val="28"/>
          <w:szCs w:val="28"/>
        </w:rPr>
        <w:t>новообразований</w:t>
      </w:r>
      <w:r w:rsidRPr="00EE4332">
        <w:rPr>
          <w:rFonts w:ascii="Times New Roman" w:hAnsi="Times New Roman"/>
          <w:sz w:val="28"/>
          <w:szCs w:val="28"/>
        </w:rPr>
        <w:t xml:space="preserve"> снизилась на 1,</w:t>
      </w:r>
      <w:r w:rsidR="00697986">
        <w:rPr>
          <w:rFonts w:ascii="Times New Roman" w:hAnsi="Times New Roman"/>
          <w:sz w:val="28"/>
          <w:szCs w:val="28"/>
        </w:rPr>
        <w:t>3</w:t>
      </w:r>
      <w:r w:rsidRPr="00EE4332">
        <w:rPr>
          <w:rFonts w:ascii="Times New Roman" w:hAnsi="Times New Roman"/>
          <w:sz w:val="28"/>
          <w:szCs w:val="28"/>
        </w:rPr>
        <w:t xml:space="preserve">% и составила </w:t>
      </w:r>
      <w:r>
        <w:rPr>
          <w:rFonts w:ascii="Times New Roman" w:hAnsi="Times New Roman"/>
          <w:sz w:val="28"/>
          <w:szCs w:val="28"/>
        </w:rPr>
        <w:t>112,</w:t>
      </w:r>
      <w:r w:rsidR="00697986">
        <w:rPr>
          <w:rFonts w:ascii="Times New Roman" w:hAnsi="Times New Roman"/>
          <w:sz w:val="28"/>
          <w:szCs w:val="28"/>
        </w:rPr>
        <w:t>4</w:t>
      </w:r>
      <w:r w:rsidRPr="00EE4332">
        <w:rPr>
          <w:rFonts w:ascii="Times New Roman" w:hAnsi="Times New Roman"/>
          <w:sz w:val="28"/>
          <w:szCs w:val="28"/>
        </w:rPr>
        <w:t xml:space="preserve"> на 100 000 населения, что в </w:t>
      </w:r>
      <w:r w:rsidR="00697986">
        <w:rPr>
          <w:rFonts w:ascii="Times New Roman" w:hAnsi="Times New Roman"/>
          <w:sz w:val="28"/>
          <w:szCs w:val="28"/>
        </w:rPr>
        <w:t>1,8</w:t>
      </w:r>
      <w:r w:rsidRPr="00EE4332">
        <w:rPr>
          <w:rFonts w:ascii="Times New Roman" w:hAnsi="Times New Roman"/>
          <w:sz w:val="28"/>
          <w:szCs w:val="28"/>
        </w:rPr>
        <w:t xml:space="preserve"> раза ниже среднероссийского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21B2C">
        <w:rPr>
          <w:rFonts w:ascii="Times New Roman" w:hAnsi="Times New Roman"/>
          <w:sz w:val="28"/>
          <w:szCs w:val="28"/>
        </w:rPr>
        <w:t xml:space="preserve">показателя </w:t>
      </w:r>
      <w:r>
        <w:rPr>
          <w:rFonts w:ascii="Times New Roman" w:hAnsi="Times New Roman"/>
          <w:sz w:val="28"/>
          <w:szCs w:val="28"/>
        </w:rPr>
        <w:t>(РФ</w:t>
      </w:r>
      <w:r w:rsidR="007169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697986">
        <w:rPr>
          <w:rFonts w:ascii="Times New Roman" w:hAnsi="Times New Roman"/>
          <w:sz w:val="28"/>
          <w:szCs w:val="28"/>
        </w:rPr>
        <w:t>3,3</w:t>
      </w:r>
      <w:r>
        <w:rPr>
          <w:rFonts w:ascii="Times New Roman" w:hAnsi="Times New Roman"/>
          <w:sz w:val="28"/>
          <w:szCs w:val="28"/>
        </w:rPr>
        <w:t>)</w:t>
      </w:r>
      <w:r w:rsidRPr="00EE4332">
        <w:rPr>
          <w:rFonts w:ascii="Times New Roman" w:hAnsi="Times New Roman"/>
          <w:sz w:val="28"/>
          <w:szCs w:val="28"/>
        </w:rPr>
        <w:t>;</w:t>
      </w:r>
    </w:p>
    <w:p w:rsidR="00716926" w:rsidRDefault="00716926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332">
        <w:rPr>
          <w:rFonts w:ascii="Times New Roman" w:hAnsi="Times New Roman"/>
          <w:sz w:val="28"/>
          <w:szCs w:val="28"/>
        </w:rPr>
        <w:t xml:space="preserve">смертность от </w:t>
      </w:r>
      <w:r>
        <w:rPr>
          <w:rFonts w:ascii="Times New Roman" w:hAnsi="Times New Roman"/>
          <w:sz w:val="28"/>
          <w:szCs w:val="28"/>
        </w:rPr>
        <w:t>туберкулеза</w:t>
      </w:r>
      <w:r w:rsidRPr="00EE4332">
        <w:rPr>
          <w:rFonts w:ascii="Times New Roman" w:hAnsi="Times New Roman"/>
          <w:sz w:val="28"/>
          <w:szCs w:val="28"/>
        </w:rPr>
        <w:t xml:space="preserve"> снизилась </w:t>
      </w:r>
      <w:r>
        <w:rPr>
          <w:rFonts w:ascii="Times New Roman" w:hAnsi="Times New Roman"/>
          <w:sz w:val="28"/>
          <w:szCs w:val="28"/>
        </w:rPr>
        <w:t>в 2,</w:t>
      </w:r>
      <w:r w:rsidR="0069798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раза</w:t>
      </w:r>
      <w:r w:rsidRPr="00EE4332">
        <w:rPr>
          <w:rFonts w:ascii="Times New Roman" w:hAnsi="Times New Roman"/>
          <w:sz w:val="28"/>
          <w:szCs w:val="28"/>
        </w:rPr>
        <w:t xml:space="preserve"> и составила </w:t>
      </w:r>
      <w:r w:rsidR="00D6745B">
        <w:rPr>
          <w:rFonts w:ascii="Times New Roman" w:hAnsi="Times New Roman"/>
          <w:sz w:val="28"/>
          <w:szCs w:val="28"/>
        </w:rPr>
        <w:t>6,</w:t>
      </w:r>
      <w:r w:rsidR="00697986">
        <w:rPr>
          <w:rFonts w:ascii="Times New Roman" w:hAnsi="Times New Roman"/>
          <w:sz w:val="28"/>
          <w:szCs w:val="28"/>
        </w:rPr>
        <w:t>4</w:t>
      </w:r>
      <w:r w:rsidRPr="00EE4332">
        <w:rPr>
          <w:rFonts w:ascii="Times New Roman" w:hAnsi="Times New Roman"/>
          <w:sz w:val="28"/>
          <w:szCs w:val="28"/>
        </w:rPr>
        <w:t xml:space="preserve"> на 100 000 населения, что в </w:t>
      </w:r>
      <w:r w:rsidR="00D6745B">
        <w:rPr>
          <w:rFonts w:ascii="Times New Roman" w:hAnsi="Times New Roman"/>
          <w:sz w:val="28"/>
          <w:szCs w:val="28"/>
        </w:rPr>
        <w:t>1,</w:t>
      </w:r>
      <w:r w:rsidR="00697986">
        <w:rPr>
          <w:rFonts w:ascii="Times New Roman" w:hAnsi="Times New Roman"/>
          <w:sz w:val="28"/>
          <w:szCs w:val="28"/>
        </w:rPr>
        <w:t>77</w:t>
      </w:r>
      <w:r w:rsidRPr="00EE4332">
        <w:rPr>
          <w:rFonts w:ascii="Times New Roman" w:hAnsi="Times New Roman"/>
          <w:sz w:val="28"/>
          <w:szCs w:val="28"/>
        </w:rPr>
        <w:t xml:space="preserve"> раза ниже среднероссийского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21B2C">
        <w:rPr>
          <w:rFonts w:ascii="Times New Roman" w:hAnsi="Times New Roman"/>
          <w:sz w:val="28"/>
          <w:szCs w:val="28"/>
        </w:rPr>
        <w:t xml:space="preserve">показателя </w:t>
      </w:r>
      <w:r>
        <w:rPr>
          <w:rFonts w:ascii="Times New Roman" w:hAnsi="Times New Roman"/>
          <w:sz w:val="28"/>
          <w:szCs w:val="28"/>
        </w:rPr>
        <w:t xml:space="preserve">(РФ </w:t>
      </w:r>
      <w:r w:rsidR="00D6745B">
        <w:rPr>
          <w:rFonts w:ascii="Times New Roman" w:hAnsi="Times New Roman"/>
          <w:sz w:val="28"/>
          <w:szCs w:val="28"/>
        </w:rPr>
        <w:t>11,</w:t>
      </w:r>
      <w:r w:rsidR="006979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  <w:r w:rsidRPr="00EE4332">
        <w:rPr>
          <w:rFonts w:ascii="Times New Roman" w:hAnsi="Times New Roman"/>
          <w:sz w:val="28"/>
          <w:szCs w:val="28"/>
        </w:rPr>
        <w:t>;</w:t>
      </w:r>
    </w:p>
    <w:p w:rsidR="00A17F02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ED">
        <w:rPr>
          <w:rFonts w:ascii="Times New Roman" w:hAnsi="Times New Roman"/>
          <w:sz w:val="28"/>
          <w:szCs w:val="28"/>
        </w:rPr>
        <w:t>ожидаемая про</w:t>
      </w:r>
      <w:r w:rsidR="007C11D2">
        <w:rPr>
          <w:rFonts w:ascii="Times New Roman" w:hAnsi="Times New Roman"/>
          <w:sz w:val="28"/>
          <w:szCs w:val="28"/>
        </w:rPr>
        <w:t>должительность жизни</w:t>
      </w:r>
      <w:r w:rsidR="00D6745B" w:rsidRPr="002A25ED">
        <w:rPr>
          <w:rFonts w:ascii="Times New Roman" w:hAnsi="Times New Roman"/>
          <w:sz w:val="28"/>
          <w:szCs w:val="28"/>
        </w:rPr>
        <w:t xml:space="preserve"> 72,5</w:t>
      </w:r>
      <w:r w:rsidRPr="002A25ED">
        <w:rPr>
          <w:rFonts w:ascii="Times New Roman" w:hAnsi="Times New Roman"/>
          <w:sz w:val="28"/>
          <w:szCs w:val="28"/>
        </w:rPr>
        <w:t xml:space="preserve"> года</w:t>
      </w:r>
      <w:r w:rsidR="00D6745B" w:rsidRPr="002A25ED">
        <w:rPr>
          <w:rFonts w:ascii="Times New Roman" w:hAnsi="Times New Roman"/>
          <w:sz w:val="28"/>
          <w:szCs w:val="28"/>
        </w:rPr>
        <w:t>, увеличилась на 3,3%</w:t>
      </w:r>
      <w:r w:rsidRPr="002A25ED">
        <w:rPr>
          <w:rFonts w:ascii="Times New Roman" w:hAnsi="Times New Roman"/>
          <w:sz w:val="28"/>
          <w:szCs w:val="28"/>
        </w:rPr>
        <w:t>.</w:t>
      </w:r>
      <w:r w:rsidR="006752A3">
        <w:rPr>
          <w:rFonts w:ascii="Times New Roman" w:hAnsi="Times New Roman"/>
          <w:sz w:val="28"/>
          <w:szCs w:val="28"/>
        </w:rPr>
        <w:t xml:space="preserve"> Более подробная информация об о</w:t>
      </w:r>
      <w:r w:rsidR="00A17F02">
        <w:rPr>
          <w:rFonts w:ascii="Times New Roman" w:hAnsi="Times New Roman"/>
          <w:sz w:val="28"/>
          <w:szCs w:val="28"/>
        </w:rPr>
        <w:t>сновны</w:t>
      </w:r>
      <w:r w:rsidR="006752A3">
        <w:rPr>
          <w:rFonts w:ascii="Times New Roman" w:hAnsi="Times New Roman"/>
          <w:sz w:val="28"/>
          <w:szCs w:val="28"/>
        </w:rPr>
        <w:t>х</w:t>
      </w:r>
      <w:r w:rsidR="00A17F02">
        <w:rPr>
          <w:rFonts w:ascii="Times New Roman" w:hAnsi="Times New Roman"/>
          <w:sz w:val="28"/>
          <w:szCs w:val="28"/>
        </w:rPr>
        <w:t xml:space="preserve"> показател</w:t>
      </w:r>
      <w:r w:rsidR="006752A3">
        <w:rPr>
          <w:rFonts w:ascii="Times New Roman" w:hAnsi="Times New Roman"/>
          <w:sz w:val="28"/>
          <w:szCs w:val="28"/>
        </w:rPr>
        <w:t>ях</w:t>
      </w:r>
      <w:r w:rsidR="00A17F02">
        <w:rPr>
          <w:rFonts w:ascii="Times New Roman" w:hAnsi="Times New Roman"/>
          <w:sz w:val="28"/>
          <w:szCs w:val="28"/>
        </w:rPr>
        <w:t xml:space="preserve"> деятельности системы здравоохранения</w:t>
      </w:r>
      <w:r w:rsidR="006752A3">
        <w:rPr>
          <w:rFonts w:ascii="Times New Roman" w:hAnsi="Times New Roman"/>
          <w:sz w:val="28"/>
          <w:szCs w:val="28"/>
        </w:rPr>
        <w:t xml:space="preserve"> за 2009-2013 годы</w:t>
      </w:r>
      <w:r w:rsidR="00A17F02">
        <w:rPr>
          <w:rFonts w:ascii="Times New Roman" w:hAnsi="Times New Roman"/>
          <w:sz w:val="28"/>
          <w:szCs w:val="28"/>
        </w:rPr>
        <w:t xml:space="preserve"> приведен</w:t>
      </w:r>
      <w:r w:rsidR="006752A3">
        <w:rPr>
          <w:rFonts w:ascii="Times New Roman" w:hAnsi="Times New Roman"/>
          <w:sz w:val="28"/>
          <w:szCs w:val="28"/>
        </w:rPr>
        <w:t>а</w:t>
      </w:r>
      <w:r w:rsidR="00A17F02">
        <w:rPr>
          <w:rFonts w:ascii="Times New Roman" w:hAnsi="Times New Roman"/>
          <w:sz w:val="28"/>
          <w:szCs w:val="28"/>
        </w:rPr>
        <w:t xml:space="preserve"> в Приложении 1.</w:t>
      </w:r>
    </w:p>
    <w:p w:rsidR="00AF5773" w:rsidRDefault="006752A3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321B2C">
        <w:rPr>
          <w:rFonts w:ascii="Times New Roman" w:hAnsi="Times New Roman" w:cs="Times New Roman"/>
          <w:sz w:val="28"/>
          <w:szCs w:val="28"/>
        </w:rPr>
        <w:t xml:space="preserve">положительными тенденциями, </w:t>
      </w:r>
      <w:r w:rsidR="00B7112F">
        <w:rPr>
          <w:rFonts w:ascii="Times New Roman" w:hAnsi="Times New Roman" w:cs="Times New Roman"/>
          <w:sz w:val="28"/>
          <w:szCs w:val="28"/>
        </w:rPr>
        <w:t>характеризующими демогр</w:t>
      </w:r>
      <w:bookmarkStart w:id="3" w:name="_GoBack"/>
      <w:bookmarkEnd w:id="3"/>
      <w:r w:rsidR="00B7112F">
        <w:rPr>
          <w:rFonts w:ascii="Times New Roman" w:hAnsi="Times New Roman" w:cs="Times New Roman"/>
          <w:sz w:val="28"/>
          <w:szCs w:val="28"/>
        </w:rPr>
        <w:t xml:space="preserve">афические процессы, </w:t>
      </w:r>
      <w:r w:rsidR="00321B2C">
        <w:rPr>
          <w:rFonts w:ascii="Times New Roman" w:hAnsi="Times New Roman" w:cs="Times New Roman"/>
          <w:sz w:val="28"/>
          <w:szCs w:val="28"/>
        </w:rPr>
        <w:t xml:space="preserve">отмечаются </w:t>
      </w:r>
      <w:r w:rsidR="00AF5773">
        <w:rPr>
          <w:rFonts w:ascii="Times New Roman" w:hAnsi="Times New Roman" w:cs="Times New Roman"/>
          <w:sz w:val="28"/>
          <w:szCs w:val="28"/>
        </w:rPr>
        <w:t>следующие проблемные вопросы.</w:t>
      </w:r>
    </w:p>
    <w:p w:rsidR="001D237F" w:rsidRDefault="00492CE9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150479">
        <w:rPr>
          <w:rFonts w:ascii="Times New Roman" w:hAnsi="Times New Roman" w:cs="Times New Roman"/>
          <w:sz w:val="28"/>
          <w:szCs w:val="28"/>
        </w:rPr>
        <w:t>,</w:t>
      </w:r>
      <w:r w:rsidR="00AA462A">
        <w:rPr>
          <w:rFonts w:ascii="Times New Roman" w:hAnsi="Times New Roman" w:cs="Times New Roman"/>
          <w:sz w:val="28"/>
          <w:szCs w:val="28"/>
        </w:rPr>
        <w:t xml:space="preserve"> наблюдается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="001D237F">
        <w:rPr>
          <w:rFonts w:ascii="Times New Roman" w:hAnsi="Times New Roman" w:cs="Times New Roman"/>
          <w:sz w:val="28"/>
          <w:szCs w:val="28"/>
        </w:rPr>
        <w:t>жегодный прирост численности населения старше трудоспособного возраста</w:t>
      </w:r>
      <w:r w:rsidR="006752A3">
        <w:rPr>
          <w:rFonts w:ascii="Times New Roman" w:hAnsi="Times New Roman" w:cs="Times New Roman"/>
          <w:sz w:val="28"/>
          <w:szCs w:val="28"/>
        </w:rPr>
        <w:t>,</w:t>
      </w:r>
      <w:r w:rsidR="001D2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1D237F">
        <w:rPr>
          <w:rFonts w:ascii="Times New Roman" w:hAnsi="Times New Roman" w:cs="Times New Roman"/>
          <w:sz w:val="28"/>
          <w:szCs w:val="28"/>
        </w:rPr>
        <w:t>меняю</w:t>
      </w:r>
      <w:r w:rsidR="00AA462A">
        <w:rPr>
          <w:rFonts w:ascii="Times New Roman" w:hAnsi="Times New Roman" w:cs="Times New Roman"/>
          <w:sz w:val="28"/>
          <w:szCs w:val="28"/>
        </w:rPr>
        <w:t>щий</w:t>
      </w:r>
      <w:r w:rsidR="001D237F">
        <w:rPr>
          <w:rFonts w:ascii="Times New Roman" w:hAnsi="Times New Roman" w:cs="Times New Roman"/>
          <w:sz w:val="28"/>
          <w:szCs w:val="28"/>
        </w:rPr>
        <w:t xml:space="preserve"> структуру заболеваемости населения,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которой характерны </w:t>
      </w:r>
      <w:r w:rsidR="001D237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</w:t>
      </w:r>
      <w:r w:rsidR="001D237F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заболеваемости </w:t>
      </w:r>
      <w:proofErr w:type="spellStart"/>
      <w:r w:rsidR="001D237F">
        <w:rPr>
          <w:rFonts w:ascii="Times New Roman" w:hAnsi="Times New Roman" w:cs="Times New Roman"/>
          <w:sz w:val="28"/>
          <w:szCs w:val="28"/>
        </w:rPr>
        <w:t>онко</w:t>
      </w:r>
      <w:r>
        <w:rPr>
          <w:rFonts w:ascii="Times New Roman" w:hAnsi="Times New Roman" w:cs="Times New Roman"/>
          <w:sz w:val="28"/>
          <w:szCs w:val="28"/>
        </w:rPr>
        <w:t>патологией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37F">
        <w:rPr>
          <w:rFonts w:ascii="Times New Roman" w:hAnsi="Times New Roman" w:cs="Times New Roman"/>
          <w:sz w:val="28"/>
          <w:szCs w:val="28"/>
        </w:rPr>
        <w:t>и болезн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1D237F">
        <w:rPr>
          <w:rFonts w:ascii="Times New Roman" w:hAnsi="Times New Roman" w:cs="Times New Roman"/>
          <w:sz w:val="28"/>
          <w:szCs w:val="28"/>
        </w:rPr>
        <w:t xml:space="preserve"> системы кровообращения. </w:t>
      </w:r>
    </w:p>
    <w:p w:rsidR="001D237F" w:rsidRDefault="001D237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Ежегодное увеличение показателя рождаемости с учетом новых критериев живорождения диктует необходимость дальнейшего развития специализированной и высокотехнологичной помощи детям, неонатальной хирургии и т.д.</w:t>
      </w:r>
    </w:p>
    <w:p w:rsidR="001D237F" w:rsidRDefault="001D237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Особого внимания требует эпидемическая ситуация с социально значимыми заболеваниями. Так, р</w:t>
      </w:r>
      <w:r w:rsidRPr="0003716B">
        <w:rPr>
          <w:rFonts w:ascii="Times New Roman" w:hAnsi="Times New Roman" w:cs="Times New Roman"/>
          <w:sz w:val="28"/>
          <w:szCs w:val="28"/>
        </w:rPr>
        <w:t xml:space="preserve">азвитие эпидемии ВИЧ-инфекции в Югре вступает в новый этап – генерализации, о чем свидетельствуют  неуклонный рост доли полового пути передачи, регистрация в </w:t>
      </w:r>
      <w:r>
        <w:rPr>
          <w:rFonts w:ascii="Times New Roman" w:hAnsi="Times New Roman" w:cs="Times New Roman"/>
          <w:sz w:val="28"/>
          <w:szCs w:val="28"/>
        </w:rPr>
        <w:t xml:space="preserve">трети </w:t>
      </w:r>
      <w:r w:rsidRPr="0003716B">
        <w:rPr>
          <w:rFonts w:ascii="Times New Roman" w:hAnsi="Times New Roman" w:cs="Times New Roman"/>
          <w:sz w:val="28"/>
          <w:szCs w:val="28"/>
        </w:rPr>
        <w:t>муниципальных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3716B">
        <w:rPr>
          <w:rFonts w:ascii="Times New Roman" w:hAnsi="Times New Roman" w:cs="Times New Roman"/>
          <w:sz w:val="28"/>
          <w:szCs w:val="28"/>
        </w:rPr>
        <w:t xml:space="preserve"> пораженности ВИЧ-инфекцией бол</w:t>
      </w:r>
      <w:r>
        <w:rPr>
          <w:rFonts w:ascii="Times New Roman" w:hAnsi="Times New Roman" w:cs="Times New Roman"/>
          <w:sz w:val="28"/>
          <w:szCs w:val="28"/>
        </w:rPr>
        <w:t xml:space="preserve">ее 1% проживающего населения и </w:t>
      </w:r>
      <w:r w:rsidRPr="0003716B">
        <w:rPr>
          <w:rFonts w:ascii="Times New Roman" w:hAnsi="Times New Roman" w:cs="Times New Roman"/>
          <w:sz w:val="28"/>
          <w:szCs w:val="28"/>
        </w:rPr>
        <w:t>более 1% беременных женщин.</w:t>
      </w:r>
      <w:r>
        <w:rPr>
          <w:rFonts w:ascii="Times New Roman" w:hAnsi="Times New Roman" w:cs="Times New Roman"/>
          <w:sz w:val="28"/>
          <w:szCs w:val="28"/>
        </w:rPr>
        <w:t xml:space="preserve"> За прошедший год отмечен подъём заболеваемости наркоманиями. Ситуация по туберкулезу остается относительно благополучной, однако </w:t>
      </w:r>
      <w:r w:rsidRPr="00FE35C0">
        <w:rPr>
          <w:rFonts w:ascii="Times New Roman" w:hAnsi="Times New Roman" w:cs="Times New Roman"/>
          <w:sz w:val="28"/>
          <w:szCs w:val="28"/>
        </w:rPr>
        <w:t xml:space="preserve">в структуре заболевших </w:t>
      </w:r>
      <w:r>
        <w:rPr>
          <w:rFonts w:ascii="Times New Roman" w:hAnsi="Times New Roman" w:cs="Times New Roman"/>
          <w:sz w:val="28"/>
          <w:szCs w:val="28"/>
        </w:rPr>
        <w:t xml:space="preserve">существенна доля лиц, </w:t>
      </w:r>
      <w:r w:rsidRPr="00FE35C0">
        <w:rPr>
          <w:rFonts w:ascii="Times New Roman" w:hAnsi="Times New Roman" w:cs="Times New Roman"/>
          <w:sz w:val="28"/>
          <w:szCs w:val="28"/>
        </w:rPr>
        <w:t>находящихся в учреждениях федеральной службы исполнения наказаний</w:t>
      </w:r>
      <w:r>
        <w:rPr>
          <w:rFonts w:ascii="Times New Roman" w:hAnsi="Times New Roman" w:cs="Times New Roman"/>
          <w:sz w:val="28"/>
          <w:szCs w:val="28"/>
        </w:rPr>
        <w:t xml:space="preserve">, а также отмечается ежегодный </w:t>
      </w:r>
      <w:r w:rsidRPr="006D5F6E">
        <w:rPr>
          <w:rFonts w:ascii="Times New Roman" w:hAnsi="Times New Roman" w:cs="Times New Roman"/>
          <w:sz w:val="28"/>
          <w:szCs w:val="28"/>
        </w:rPr>
        <w:t xml:space="preserve">рост числа больных туберкулёзом в сочетании с ВИЧ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5F6E">
        <w:rPr>
          <w:rFonts w:ascii="Times New Roman" w:hAnsi="Times New Roman" w:cs="Times New Roman"/>
          <w:sz w:val="28"/>
          <w:szCs w:val="28"/>
        </w:rPr>
        <w:t xml:space="preserve"> инфекцией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237F" w:rsidRDefault="001D237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высокий уровень смертности от дорожно-транспортного травматизма требует совершенствования оказания всех видов медицинской помощи пострадавшим.</w:t>
      </w:r>
    </w:p>
    <w:p w:rsidR="001D237F" w:rsidRDefault="001D237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Несмотря на высокий уровень урбанизации в</w:t>
      </w:r>
      <w:r w:rsidRPr="00321E13">
        <w:rPr>
          <w:rFonts w:ascii="Times New Roman" w:hAnsi="Times New Roman" w:cs="Times New Roman"/>
          <w:sz w:val="28"/>
          <w:szCs w:val="28"/>
        </w:rPr>
        <w:t xml:space="preserve"> Ханты-Мансийском автономном округе – Югре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Pr="00321E13">
        <w:rPr>
          <w:rFonts w:ascii="Times New Roman" w:hAnsi="Times New Roman" w:cs="Times New Roman"/>
          <w:sz w:val="28"/>
          <w:szCs w:val="28"/>
        </w:rPr>
        <w:t xml:space="preserve"> доля сельского населения составляет </w:t>
      </w:r>
      <w:r>
        <w:rPr>
          <w:rFonts w:ascii="Times New Roman" w:hAnsi="Times New Roman" w:cs="Times New Roman"/>
          <w:sz w:val="28"/>
          <w:szCs w:val="28"/>
        </w:rPr>
        <w:t xml:space="preserve">лишь </w:t>
      </w:r>
      <w:r w:rsidRPr="00321E1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%, территориальные особенности региона (большая площадь</w:t>
      </w:r>
      <w:r w:rsidRPr="00321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территории, низкая плотность населения, сезонность функционирования транспортных путей,  труднодоступность населенных пунктов, особенно тех, в которых проживает </w:t>
      </w:r>
      <w:r w:rsidRPr="00321E13">
        <w:rPr>
          <w:rFonts w:ascii="Times New Roman" w:hAnsi="Times New Roman" w:cs="Times New Roman"/>
          <w:sz w:val="28"/>
          <w:szCs w:val="28"/>
        </w:rPr>
        <w:t>коренное население, занимающееся традиционными промыслами, ведущее кочевой образ жизни</w:t>
      </w:r>
      <w:r>
        <w:rPr>
          <w:rFonts w:ascii="Times New Roman" w:hAnsi="Times New Roman" w:cs="Times New Roman"/>
          <w:sz w:val="28"/>
          <w:szCs w:val="28"/>
        </w:rPr>
        <w:t>) требуют постоянного совершенствования системы медицинского обслуживания сельского населения</w:t>
      </w:r>
      <w:r w:rsidRPr="00321E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1D237F" w:rsidRPr="00B13D9B" w:rsidRDefault="001D237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21E13">
        <w:rPr>
          <w:rFonts w:ascii="Times New Roman" w:hAnsi="Times New Roman" w:cs="Times New Roman"/>
          <w:sz w:val="28"/>
          <w:szCs w:val="28"/>
        </w:rPr>
        <w:t>з 165 сельских населенных пунктов в 61 численность проживающих составляет менее 200 человек в каждом, в том числе в 30 из них - менее 50 жителей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13D9B">
        <w:rPr>
          <w:rFonts w:ascii="Times New Roman" w:hAnsi="Times New Roman" w:cs="Times New Roman"/>
          <w:sz w:val="28"/>
          <w:szCs w:val="28"/>
        </w:rPr>
        <w:t>Медицинская помощь сельскому населению оказывается 25 врачебными амбулаториями, 22 участковыми больницами, 71 фельдшерско-акушерским пунктом.</w:t>
      </w:r>
    </w:p>
    <w:p w:rsidR="001D237F" w:rsidRDefault="001D237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обстоятельства не позволяют обеспечить все населенные пункты медицинскими работниками, а диктуют необходимость развития выездных форм работы, в том числе посредством оказания специализированной санитарно-авиационной медицинской помощи в экстренных ситуациях.</w:t>
      </w:r>
    </w:p>
    <w:p w:rsidR="00906087" w:rsidRDefault="00B7112F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 обозначенные факт</w:t>
      </w:r>
      <w:r w:rsidR="00AA462A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="008E4F3E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недостаточно</w:t>
      </w:r>
      <w:r w:rsidR="008E4F3E">
        <w:rPr>
          <w:rFonts w:ascii="Times New Roman" w:hAnsi="Times New Roman" w:cs="Times New Roman"/>
          <w:sz w:val="28"/>
          <w:szCs w:val="28"/>
        </w:rPr>
        <w:t>е использование коечного фонда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муниципальных медицинских организациях,</w:t>
      </w:r>
      <w:r w:rsidR="00906087">
        <w:rPr>
          <w:rFonts w:ascii="Times New Roman" w:hAnsi="Times New Roman" w:cs="Times New Roman"/>
          <w:sz w:val="28"/>
          <w:szCs w:val="28"/>
        </w:rPr>
        <w:t xml:space="preserve"> наличие </w:t>
      </w:r>
      <w:r>
        <w:rPr>
          <w:rFonts w:ascii="Times New Roman" w:hAnsi="Times New Roman" w:cs="Times New Roman"/>
          <w:sz w:val="28"/>
          <w:szCs w:val="28"/>
        </w:rPr>
        <w:t>межмуниципальных барьеров</w:t>
      </w:r>
      <w:r w:rsidR="008E4F3E">
        <w:rPr>
          <w:rFonts w:ascii="Times New Roman" w:hAnsi="Times New Roman" w:cs="Times New Roman"/>
          <w:sz w:val="28"/>
          <w:szCs w:val="28"/>
        </w:rPr>
        <w:t xml:space="preserve"> для получения медицинских услуг жителями в муниципальных медицинских организациях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6087">
        <w:rPr>
          <w:rFonts w:ascii="Times New Roman" w:hAnsi="Times New Roman" w:cs="Times New Roman"/>
          <w:sz w:val="28"/>
          <w:szCs w:val="28"/>
        </w:rPr>
        <w:t xml:space="preserve"> </w:t>
      </w:r>
      <w:r w:rsidR="008E4F3E">
        <w:rPr>
          <w:rFonts w:ascii="Times New Roman" w:hAnsi="Times New Roman" w:cs="Times New Roman"/>
          <w:sz w:val="28"/>
          <w:szCs w:val="28"/>
        </w:rPr>
        <w:t>обосновали</w:t>
      </w:r>
      <w:r w:rsidR="0090608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8E4F3E">
        <w:rPr>
          <w:rFonts w:ascii="Times New Roman" w:hAnsi="Times New Roman" w:cs="Times New Roman"/>
          <w:sz w:val="28"/>
          <w:szCs w:val="28"/>
        </w:rPr>
        <w:t>е</w:t>
      </w:r>
      <w:r w:rsidR="00906087">
        <w:rPr>
          <w:rFonts w:ascii="Times New Roman" w:hAnsi="Times New Roman" w:cs="Times New Roman"/>
          <w:sz w:val="28"/>
          <w:szCs w:val="28"/>
        </w:rPr>
        <w:t xml:space="preserve"> </w:t>
      </w:r>
      <w:r w:rsidR="007D092F">
        <w:rPr>
          <w:rFonts w:ascii="Times New Roman" w:hAnsi="Times New Roman" w:cs="Times New Roman"/>
          <w:sz w:val="28"/>
          <w:szCs w:val="28"/>
        </w:rPr>
        <w:t>и развити</w:t>
      </w:r>
      <w:r w:rsidR="008E4F3E">
        <w:rPr>
          <w:rFonts w:ascii="Times New Roman" w:hAnsi="Times New Roman" w:cs="Times New Roman"/>
          <w:sz w:val="28"/>
          <w:szCs w:val="28"/>
        </w:rPr>
        <w:t>е</w:t>
      </w:r>
      <w:r w:rsidR="007D092F">
        <w:rPr>
          <w:rFonts w:ascii="Times New Roman" w:hAnsi="Times New Roman" w:cs="Times New Roman"/>
          <w:sz w:val="28"/>
          <w:szCs w:val="28"/>
        </w:rPr>
        <w:t xml:space="preserve"> </w:t>
      </w:r>
      <w:r w:rsidR="00906087">
        <w:rPr>
          <w:rFonts w:ascii="Times New Roman" w:hAnsi="Times New Roman" w:cs="Times New Roman"/>
          <w:sz w:val="28"/>
          <w:szCs w:val="28"/>
        </w:rPr>
        <w:t>государственной системы здравоохранения в автономном округе.</w:t>
      </w:r>
    </w:p>
    <w:p w:rsidR="00906087" w:rsidRDefault="00AF5773" w:rsidP="00E6419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A25ED" w:rsidRPr="002A25ED">
        <w:rPr>
          <w:rFonts w:ascii="Times New Roman" w:hAnsi="Times New Roman" w:cs="Times New Roman"/>
          <w:sz w:val="28"/>
          <w:szCs w:val="28"/>
        </w:rPr>
        <w:t>о исполнение подпункта «а» пункта 1 перечня поручений Президента Российской Федерации от 21 января 2014 года № Пр-242</w:t>
      </w:r>
      <w:r w:rsidR="00906087">
        <w:rPr>
          <w:rFonts w:ascii="Times New Roman" w:hAnsi="Times New Roman" w:cs="Times New Roman"/>
          <w:sz w:val="28"/>
          <w:szCs w:val="28"/>
        </w:rPr>
        <w:t>, решения совещания</w:t>
      </w:r>
      <w:r w:rsidR="007D092F">
        <w:rPr>
          <w:rFonts w:ascii="Times New Roman" w:hAnsi="Times New Roman" w:cs="Times New Roman"/>
          <w:sz w:val="28"/>
          <w:szCs w:val="28"/>
        </w:rPr>
        <w:t>, проведенного в</w:t>
      </w:r>
      <w:r w:rsidR="00906087">
        <w:rPr>
          <w:rFonts w:ascii="Times New Roman" w:hAnsi="Times New Roman" w:cs="Times New Roman"/>
          <w:sz w:val="28"/>
          <w:szCs w:val="28"/>
        </w:rPr>
        <w:t xml:space="preserve"> </w:t>
      </w:r>
      <w:r w:rsidR="007D092F">
        <w:rPr>
          <w:rFonts w:ascii="Times New Roman" w:hAnsi="Times New Roman" w:cs="Times New Roman"/>
          <w:sz w:val="28"/>
          <w:szCs w:val="28"/>
        </w:rPr>
        <w:t>М</w:t>
      </w:r>
      <w:r w:rsidR="00906087">
        <w:rPr>
          <w:rFonts w:ascii="Times New Roman" w:hAnsi="Times New Roman" w:cs="Times New Roman"/>
          <w:sz w:val="28"/>
          <w:szCs w:val="28"/>
        </w:rPr>
        <w:t>ин</w:t>
      </w:r>
      <w:r w:rsidR="007D092F">
        <w:rPr>
          <w:rFonts w:ascii="Times New Roman" w:hAnsi="Times New Roman" w:cs="Times New Roman"/>
          <w:sz w:val="28"/>
          <w:szCs w:val="28"/>
        </w:rPr>
        <w:t>истерстве</w:t>
      </w:r>
      <w:r w:rsidR="00906087">
        <w:rPr>
          <w:rFonts w:ascii="Times New Roman" w:hAnsi="Times New Roman" w:cs="Times New Roman"/>
          <w:sz w:val="28"/>
          <w:szCs w:val="28"/>
        </w:rPr>
        <w:t xml:space="preserve"> здравоохранения Российской Федерации</w:t>
      </w:r>
      <w:r w:rsidR="002A25ED">
        <w:rPr>
          <w:rFonts w:ascii="Times New Roman" w:hAnsi="Times New Roman" w:cs="Times New Roman"/>
          <w:sz w:val="28"/>
          <w:szCs w:val="28"/>
        </w:rPr>
        <w:t xml:space="preserve"> </w:t>
      </w:r>
      <w:r w:rsidR="00906087">
        <w:rPr>
          <w:rFonts w:ascii="Times New Roman" w:hAnsi="Times New Roman" w:cs="Times New Roman"/>
          <w:sz w:val="28"/>
          <w:szCs w:val="28"/>
        </w:rPr>
        <w:t xml:space="preserve">по </w:t>
      </w:r>
      <w:r w:rsidR="007D092F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906087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06087">
        <w:rPr>
          <w:rFonts w:ascii="Times New Roman" w:hAnsi="Times New Roman" w:cs="Times New Roman"/>
          <w:sz w:val="28"/>
          <w:szCs w:val="28"/>
        </w:rPr>
        <w:t xml:space="preserve"> эффективности работы </w:t>
      </w:r>
      <w:r>
        <w:rPr>
          <w:rFonts w:ascii="Times New Roman" w:hAnsi="Times New Roman" w:cs="Times New Roman"/>
          <w:sz w:val="28"/>
          <w:szCs w:val="28"/>
        </w:rPr>
        <w:t xml:space="preserve">отрасли </w:t>
      </w:r>
      <w:r w:rsidR="00906087">
        <w:rPr>
          <w:rFonts w:ascii="Times New Roman" w:hAnsi="Times New Roman" w:cs="Times New Roman"/>
          <w:sz w:val="28"/>
          <w:szCs w:val="28"/>
        </w:rPr>
        <w:t>здравоохранения</w:t>
      </w:r>
      <w:r w:rsidR="007D092F">
        <w:rPr>
          <w:rFonts w:ascii="Times New Roman" w:hAnsi="Times New Roman" w:cs="Times New Roman"/>
          <w:sz w:val="28"/>
          <w:szCs w:val="28"/>
        </w:rPr>
        <w:t>,</w:t>
      </w:r>
      <w:r w:rsidR="00906087">
        <w:rPr>
          <w:rFonts w:ascii="Times New Roman" w:hAnsi="Times New Roman" w:cs="Times New Roman"/>
          <w:sz w:val="28"/>
          <w:szCs w:val="28"/>
        </w:rPr>
        <w:t xml:space="preserve"> </w:t>
      </w:r>
      <w:r w:rsidR="002A25ED" w:rsidRPr="00EE4332">
        <w:rPr>
          <w:rFonts w:ascii="Times New Roman" w:hAnsi="Times New Roman"/>
          <w:sz w:val="28"/>
          <w:szCs w:val="28"/>
        </w:rPr>
        <w:t xml:space="preserve">в </w:t>
      </w:r>
      <w:r w:rsidR="002A25ED" w:rsidRPr="00EE4332">
        <w:rPr>
          <w:rFonts w:ascii="Times New Roman" w:hAnsi="Times New Roman"/>
          <w:sz w:val="28"/>
          <w:szCs w:val="28"/>
        </w:rPr>
        <w:lastRenderedPageBreak/>
        <w:t>автономном округе</w:t>
      </w:r>
      <w:r w:rsidR="006227A3" w:rsidRPr="00EE4332">
        <w:rPr>
          <w:rFonts w:ascii="Times New Roman" w:hAnsi="Times New Roman"/>
          <w:sz w:val="28"/>
          <w:szCs w:val="28"/>
        </w:rPr>
        <w:t xml:space="preserve"> проводится реформирование системы здравоохранения</w:t>
      </w:r>
      <w:r w:rsidR="001D237F">
        <w:rPr>
          <w:rFonts w:ascii="Times New Roman" w:hAnsi="Times New Roman"/>
          <w:sz w:val="28"/>
          <w:szCs w:val="28"/>
        </w:rPr>
        <w:t xml:space="preserve">, включая </w:t>
      </w:r>
      <w:r w:rsidR="001D237F" w:rsidRPr="001D237F">
        <w:rPr>
          <w:rFonts w:ascii="Times New Roman" w:hAnsi="Times New Roman" w:cs="Times New Roman"/>
          <w:sz w:val="28"/>
          <w:szCs w:val="28"/>
        </w:rPr>
        <w:t>структурны</w:t>
      </w:r>
      <w:r w:rsidR="001D237F">
        <w:rPr>
          <w:rFonts w:ascii="Times New Roman" w:hAnsi="Times New Roman" w:cs="Times New Roman"/>
          <w:sz w:val="28"/>
          <w:szCs w:val="28"/>
        </w:rPr>
        <w:t>е</w:t>
      </w:r>
      <w:r w:rsidR="001D237F" w:rsidRPr="001D237F">
        <w:rPr>
          <w:rFonts w:ascii="Times New Roman" w:hAnsi="Times New Roman" w:cs="Times New Roman"/>
          <w:sz w:val="28"/>
          <w:szCs w:val="28"/>
        </w:rPr>
        <w:t xml:space="preserve"> преобразовани</w:t>
      </w:r>
      <w:r w:rsidR="001D237F">
        <w:rPr>
          <w:rFonts w:ascii="Times New Roman" w:hAnsi="Times New Roman" w:cs="Times New Roman"/>
          <w:sz w:val="28"/>
          <w:szCs w:val="28"/>
        </w:rPr>
        <w:t>я</w:t>
      </w:r>
      <w:r w:rsidR="001D237F" w:rsidRPr="001D237F">
        <w:rPr>
          <w:rFonts w:ascii="Times New Roman" w:hAnsi="Times New Roman" w:cs="Times New Roman"/>
          <w:sz w:val="28"/>
          <w:szCs w:val="28"/>
        </w:rPr>
        <w:t xml:space="preserve"> сети медицинских организаций</w:t>
      </w:r>
      <w:r w:rsidR="001D237F">
        <w:rPr>
          <w:rFonts w:ascii="Times New Roman" w:hAnsi="Times New Roman" w:cs="Times New Roman"/>
          <w:sz w:val="28"/>
          <w:szCs w:val="28"/>
        </w:rPr>
        <w:t xml:space="preserve">, </w:t>
      </w:r>
      <w:r w:rsidR="001D237F">
        <w:rPr>
          <w:rFonts w:ascii="Times New Roman" w:hAnsi="Times New Roman"/>
          <w:sz w:val="28"/>
          <w:szCs w:val="28"/>
        </w:rPr>
        <w:t>ф</w:t>
      </w:r>
      <w:r w:rsidR="001D237F">
        <w:rPr>
          <w:rFonts w:ascii="Times New Roman" w:hAnsi="Times New Roman" w:cs="Times New Roman"/>
          <w:sz w:val="28"/>
          <w:szCs w:val="28"/>
        </w:rPr>
        <w:t>ормируется государственная система здравоохранения</w:t>
      </w:r>
      <w:r w:rsidR="001D237F">
        <w:rPr>
          <w:rFonts w:ascii="Times New Roman" w:hAnsi="Times New Roman"/>
          <w:sz w:val="28"/>
          <w:szCs w:val="28"/>
        </w:rPr>
        <w:t>.</w:t>
      </w:r>
      <w:r w:rsidR="00906087" w:rsidRPr="00906087">
        <w:rPr>
          <w:rFonts w:ascii="Times New Roman" w:hAnsi="Times New Roman"/>
          <w:sz w:val="28"/>
          <w:szCs w:val="28"/>
        </w:rPr>
        <w:t xml:space="preserve"> </w:t>
      </w:r>
    </w:p>
    <w:p w:rsidR="00EE4332" w:rsidRDefault="00EE4332" w:rsidP="00E641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и развитие государственной системы здравоохранения осуществляется в соответствии с федеральными законами от 21 ноября 2011 года № 323-ФЗ «Об основах охраны здоровья граждан в Российской Федерации» и от 29 ноября 2010 года № 326-ФЗ «Об обязательном медицинском страховании в Российской Федерации»</w:t>
      </w:r>
      <w:r w:rsidR="004E76CD">
        <w:rPr>
          <w:rFonts w:ascii="Times New Roman" w:hAnsi="Times New Roman" w:cs="Times New Roman"/>
          <w:sz w:val="28"/>
          <w:szCs w:val="28"/>
        </w:rPr>
        <w:t>, У</w:t>
      </w:r>
      <w:r w:rsidRPr="00EE4332">
        <w:rPr>
          <w:rFonts w:ascii="Times New Roman" w:hAnsi="Times New Roman"/>
          <w:sz w:val="28"/>
          <w:szCs w:val="28"/>
        </w:rPr>
        <w:t>каза</w:t>
      </w:r>
      <w:r w:rsidR="004E76CD">
        <w:rPr>
          <w:rFonts w:ascii="Times New Roman" w:hAnsi="Times New Roman"/>
          <w:sz w:val="28"/>
          <w:szCs w:val="28"/>
        </w:rPr>
        <w:t>ми</w:t>
      </w:r>
      <w:r w:rsidRPr="00EE4332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 597 «О мероприятиях по реализации государственной социальной политики», № 598 «О совершенствовании</w:t>
      </w:r>
      <w:proofErr w:type="gramEnd"/>
      <w:r w:rsidRPr="00EE4332">
        <w:rPr>
          <w:rFonts w:ascii="Times New Roman" w:hAnsi="Times New Roman"/>
          <w:sz w:val="28"/>
          <w:szCs w:val="28"/>
        </w:rPr>
        <w:t xml:space="preserve"> государственной политики в сфере здравоохранения»</w:t>
      </w:r>
      <w:r w:rsidR="004E76CD">
        <w:rPr>
          <w:rFonts w:ascii="Times New Roman" w:hAnsi="Times New Roman"/>
          <w:sz w:val="28"/>
          <w:szCs w:val="28"/>
        </w:rPr>
        <w:t>.</w:t>
      </w:r>
      <w:r w:rsidR="00A17F02">
        <w:rPr>
          <w:rFonts w:ascii="Times New Roman" w:hAnsi="Times New Roman"/>
          <w:sz w:val="28"/>
          <w:szCs w:val="28"/>
        </w:rPr>
        <w:t xml:space="preserve"> Достижение показателей, определенных Указ</w:t>
      </w:r>
      <w:r w:rsidR="007D092F">
        <w:rPr>
          <w:rFonts w:ascii="Times New Roman" w:hAnsi="Times New Roman"/>
          <w:sz w:val="28"/>
          <w:szCs w:val="28"/>
        </w:rPr>
        <w:t>ами Президента Российской Федерации</w:t>
      </w:r>
      <w:r w:rsidR="00492CE9">
        <w:rPr>
          <w:rFonts w:ascii="Times New Roman" w:hAnsi="Times New Roman"/>
          <w:sz w:val="28"/>
          <w:szCs w:val="28"/>
        </w:rPr>
        <w:t>,</w:t>
      </w:r>
      <w:r w:rsidR="00A17F02">
        <w:rPr>
          <w:rFonts w:ascii="Times New Roman" w:hAnsi="Times New Roman"/>
          <w:sz w:val="28"/>
          <w:szCs w:val="28"/>
        </w:rPr>
        <w:t xml:space="preserve"> отражено в Приложении 2.</w:t>
      </w:r>
    </w:p>
    <w:p w:rsidR="00EE4332" w:rsidRDefault="00EE4332" w:rsidP="00E64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 аспектом формирования</w:t>
      </w:r>
      <w:r w:rsidRPr="00EE4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системы здравоохранения является вопрос перераспределения полномочий между органами государственной власти субъекта Российской Федерации и органами местного самоуправления муниципальных образований.</w:t>
      </w:r>
    </w:p>
    <w:p w:rsidR="006227A3" w:rsidRDefault="006227A3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4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2013 году</w:t>
      </w:r>
      <w:r w:rsidRPr="009E042D">
        <w:rPr>
          <w:rFonts w:ascii="Times New Roman" w:hAnsi="Times New Roman" w:cs="Times New Roman"/>
          <w:sz w:val="28"/>
          <w:szCs w:val="28"/>
        </w:rPr>
        <w:t xml:space="preserve"> система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Pr="009E042D">
        <w:rPr>
          <w:rFonts w:ascii="Times New Roman" w:hAnsi="Times New Roman" w:cs="Times New Roman"/>
          <w:sz w:val="28"/>
          <w:szCs w:val="28"/>
        </w:rPr>
        <w:t>претерпе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9E0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существенные </w:t>
      </w:r>
      <w:r w:rsidRPr="009E042D">
        <w:rPr>
          <w:rFonts w:ascii="Times New Roman" w:hAnsi="Times New Roman" w:cs="Times New Roman"/>
          <w:sz w:val="28"/>
          <w:szCs w:val="28"/>
        </w:rPr>
        <w:t xml:space="preserve">организационно-правовые и содержательные преобразования,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направленные на </w:t>
      </w:r>
      <w:r w:rsidRPr="009E042D">
        <w:rPr>
          <w:rFonts w:ascii="Times New Roman" w:hAnsi="Times New Roman" w:cs="Times New Roman"/>
          <w:sz w:val="28"/>
          <w:szCs w:val="28"/>
        </w:rPr>
        <w:t>определен</w:t>
      </w:r>
      <w:r>
        <w:rPr>
          <w:rFonts w:ascii="Times New Roman" w:hAnsi="Times New Roman" w:cs="Times New Roman"/>
          <w:sz w:val="28"/>
          <w:szCs w:val="28"/>
        </w:rPr>
        <w:t>ие приоритетных</w:t>
      </w:r>
      <w:r w:rsidRPr="009E042D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Pr="009E042D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r>
        <w:rPr>
          <w:rFonts w:ascii="Times New Roman" w:hAnsi="Times New Roman" w:cs="Times New Roman"/>
          <w:sz w:val="28"/>
          <w:szCs w:val="28"/>
        </w:rPr>
        <w:t xml:space="preserve">субъекта на современном этапе </w:t>
      </w:r>
      <w:r w:rsidRPr="009E042D">
        <w:rPr>
          <w:rFonts w:ascii="Times New Roman" w:hAnsi="Times New Roman" w:cs="Times New Roman"/>
          <w:sz w:val="28"/>
          <w:szCs w:val="28"/>
        </w:rPr>
        <w:t>и эффективност</w:t>
      </w:r>
      <w:r>
        <w:rPr>
          <w:rFonts w:ascii="Times New Roman" w:hAnsi="Times New Roman" w:cs="Times New Roman"/>
          <w:sz w:val="28"/>
          <w:szCs w:val="28"/>
        </w:rPr>
        <w:t>ь функционирования</w:t>
      </w:r>
      <w:r w:rsidRPr="009E042D">
        <w:rPr>
          <w:rFonts w:ascii="Times New Roman" w:hAnsi="Times New Roman" w:cs="Times New Roman"/>
          <w:sz w:val="28"/>
          <w:szCs w:val="28"/>
        </w:rPr>
        <w:t xml:space="preserve"> системы здравоохранения в целом</w:t>
      </w:r>
      <w:r>
        <w:rPr>
          <w:rFonts w:ascii="Times New Roman" w:hAnsi="Times New Roman" w:cs="Times New Roman"/>
          <w:sz w:val="28"/>
          <w:szCs w:val="28"/>
        </w:rPr>
        <w:t xml:space="preserve"> в сегодняшних экономических условиях</w:t>
      </w:r>
      <w:r w:rsidRPr="009E04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4738" w:rsidRPr="00B54B66" w:rsidRDefault="00AE4738" w:rsidP="00E64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B66">
        <w:rPr>
          <w:rFonts w:ascii="Times New Roman" w:hAnsi="Times New Roman" w:cs="Times New Roman"/>
          <w:sz w:val="28"/>
          <w:szCs w:val="28"/>
        </w:rPr>
        <w:t>В 2013 году осуществлена реорганизация станций переливания крови, путем их объединения в одно учреждение. Таким же образом были реорганизованы центры по профилактике и борьбе со СПИД и инфекционными заболеваниями, 4 участковые больницы реорганизованы во врачебные амбулатории с закрытием коек круглосуточного пребывания, 17 участковых больниц вошли в состав окружных больниц, 3 врачебные амбулатории преобразованы в фельдшерско-акушерские пункты.  В результате проведенных мероприятий по реструктуризации сети в 2013 году сформировалась экономия бюджетных средств в размере 15 млн. рублей.</w:t>
      </w:r>
    </w:p>
    <w:p w:rsidR="00AE4738" w:rsidRPr="00B54B66" w:rsidRDefault="00AE4738" w:rsidP="00E64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B66">
        <w:rPr>
          <w:rFonts w:ascii="Times New Roman" w:hAnsi="Times New Roman" w:cs="Times New Roman"/>
          <w:sz w:val="28"/>
          <w:szCs w:val="28"/>
        </w:rPr>
        <w:t>С 1 января 2014 года в государственную собственность Ханты-Мансийского автономного округа - Югры были приняты муниципальные медицинские организации, необходимость продиктована потребностью в повышении управляемости системы здравоохранения и обеспечении эффективности её функционирования.</w:t>
      </w:r>
      <w:r w:rsidRPr="00B54B66">
        <w:t xml:space="preserve"> </w:t>
      </w:r>
      <w:r w:rsidRPr="008E4F3E">
        <w:rPr>
          <w:rFonts w:ascii="Times New Roman" w:hAnsi="Times New Roman" w:cs="Times New Roman"/>
          <w:sz w:val="28"/>
          <w:szCs w:val="28"/>
        </w:rPr>
        <w:t>Экономия средств</w:t>
      </w:r>
      <w:r w:rsidRPr="00B54B66">
        <w:rPr>
          <w:rFonts w:ascii="Times New Roman" w:hAnsi="Times New Roman" w:cs="Times New Roman"/>
          <w:sz w:val="28"/>
          <w:szCs w:val="28"/>
        </w:rPr>
        <w:t xml:space="preserve"> бюджета автономного округа за счет сокращения 123 муниципальных служащих составила 106 </w:t>
      </w:r>
      <w:proofErr w:type="spellStart"/>
      <w:r w:rsidRPr="00B54B6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B54B6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54B6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54B66">
        <w:rPr>
          <w:rFonts w:ascii="Times New Roman" w:hAnsi="Times New Roman" w:cs="Times New Roman"/>
          <w:sz w:val="28"/>
          <w:szCs w:val="28"/>
        </w:rPr>
        <w:t>.</w:t>
      </w:r>
    </w:p>
    <w:p w:rsidR="00B54B66" w:rsidRPr="00B54B66" w:rsidRDefault="00B54B66" w:rsidP="00E64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54B66">
        <w:rPr>
          <w:rFonts w:ascii="Times New Roman" w:hAnsi="Times New Roman" w:cs="Times New Roman"/>
          <w:sz w:val="28"/>
          <w:szCs w:val="28"/>
        </w:rPr>
        <w:t>азработан План структурных преобразований сети медицинских организаций Ханты-Мансийс</w:t>
      </w:r>
      <w:r w:rsidR="008E4F3E">
        <w:rPr>
          <w:rFonts w:ascii="Times New Roman" w:hAnsi="Times New Roman" w:cs="Times New Roman"/>
          <w:sz w:val="28"/>
          <w:szCs w:val="28"/>
        </w:rPr>
        <w:t>кого автономного округа – Югры</w:t>
      </w:r>
      <w:r w:rsidR="00E83422">
        <w:rPr>
          <w:rFonts w:ascii="Times New Roman" w:hAnsi="Times New Roman" w:cs="Times New Roman"/>
          <w:sz w:val="28"/>
          <w:szCs w:val="28"/>
        </w:rPr>
        <w:t>,</w:t>
      </w:r>
      <w:r w:rsidRPr="00B54B66">
        <w:rPr>
          <w:rFonts w:ascii="Times New Roman" w:hAnsi="Times New Roman" w:cs="Times New Roman"/>
          <w:sz w:val="28"/>
          <w:szCs w:val="28"/>
        </w:rPr>
        <w:t xml:space="preserve"> необходимость </w:t>
      </w:r>
      <w:r w:rsidR="00E83422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B54B66">
        <w:rPr>
          <w:rFonts w:ascii="Times New Roman" w:hAnsi="Times New Roman" w:cs="Times New Roman"/>
          <w:sz w:val="28"/>
          <w:szCs w:val="28"/>
        </w:rPr>
        <w:t>продиктована потребностью в обеспечении равного доступа к медицинским услугам населения автономно</w:t>
      </w:r>
      <w:r w:rsidR="00E83422">
        <w:rPr>
          <w:rFonts w:ascii="Times New Roman" w:hAnsi="Times New Roman" w:cs="Times New Roman"/>
          <w:sz w:val="28"/>
          <w:szCs w:val="28"/>
        </w:rPr>
        <w:t>го округа</w:t>
      </w:r>
      <w:r w:rsidRPr="00B54B66">
        <w:rPr>
          <w:rFonts w:ascii="Times New Roman" w:hAnsi="Times New Roman" w:cs="Times New Roman"/>
          <w:sz w:val="28"/>
          <w:szCs w:val="28"/>
        </w:rPr>
        <w:t xml:space="preserve">, </w:t>
      </w:r>
      <w:r w:rsidR="00E83422">
        <w:rPr>
          <w:rFonts w:ascii="Times New Roman" w:hAnsi="Times New Roman" w:cs="Times New Roman"/>
          <w:sz w:val="28"/>
          <w:szCs w:val="28"/>
        </w:rPr>
        <w:t xml:space="preserve">повышению </w:t>
      </w:r>
      <w:r w:rsidRPr="00B54B66">
        <w:rPr>
          <w:rFonts w:ascii="Times New Roman" w:hAnsi="Times New Roman" w:cs="Times New Roman"/>
          <w:sz w:val="28"/>
          <w:szCs w:val="28"/>
        </w:rPr>
        <w:t>эффективности</w:t>
      </w:r>
      <w:r w:rsidR="00E83422">
        <w:rPr>
          <w:rFonts w:ascii="Times New Roman" w:hAnsi="Times New Roman" w:cs="Times New Roman"/>
          <w:sz w:val="28"/>
          <w:szCs w:val="28"/>
        </w:rPr>
        <w:t xml:space="preserve"> </w:t>
      </w:r>
      <w:r w:rsidRPr="00B54B66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E83422">
        <w:rPr>
          <w:rFonts w:ascii="Times New Roman" w:hAnsi="Times New Roman" w:cs="Times New Roman"/>
          <w:sz w:val="28"/>
          <w:szCs w:val="28"/>
        </w:rPr>
        <w:t xml:space="preserve"> системы здравоохранения</w:t>
      </w:r>
      <w:r w:rsidRPr="00B54B66">
        <w:rPr>
          <w:rFonts w:ascii="Times New Roman" w:hAnsi="Times New Roman" w:cs="Times New Roman"/>
          <w:sz w:val="28"/>
          <w:szCs w:val="28"/>
        </w:rPr>
        <w:t>.</w:t>
      </w:r>
    </w:p>
    <w:p w:rsidR="00E83422" w:rsidRDefault="00E83422" w:rsidP="00E64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 2014 года при участии</w:t>
      </w:r>
      <w:r w:rsidRPr="004C2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главных врачей медицинских организаций автономного округа, Ассоциации работников здравоохранения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Югры, представителей общественных организаций прошли общественные слушания </w:t>
      </w:r>
      <w:r w:rsidRPr="00B54B66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4B66">
        <w:rPr>
          <w:rFonts w:ascii="Times New Roman" w:hAnsi="Times New Roman" w:cs="Times New Roman"/>
          <w:sz w:val="28"/>
          <w:szCs w:val="28"/>
        </w:rPr>
        <w:t xml:space="preserve"> структурных преобразований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B66" w:rsidRPr="00B54B66" w:rsidRDefault="00B54B66" w:rsidP="00E64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B66">
        <w:rPr>
          <w:rFonts w:ascii="Times New Roman" w:hAnsi="Times New Roman" w:cs="Times New Roman"/>
          <w:sz w:val="28"/>
          <w:szCs w:val="28"/>
        </w:rPr>
        <w:t xml:space="preserve">До конца 2014 года будут проведены мероприятия по реорганизации центров медицинской профилактики, врачебно-физкультурных диспансеров, а также медицинских организаций г. Нягани и </w:t>
      </w:r>
      <w:proofErr w:type="spellStart"/>
      <w:r w:rsidRPr="00B54B66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B54B66">
        <w:rPr>
          <w:rFonts w:ascii="Times New Roman" w:hAnsi="Times New Roman" w:cs="Times New Roman"/>
          <w:sz w:val="28"/>
          <w:szCs w:val="28"/>
        </w:rPr>
        <w:t>. В результате реструктуризации сети произойдет сокращение штатной численности прочего персонала в количестве 130 штатных единиц. В связи с тем, что данные мероприятия будут завершены до конца 2014 года оптимизация средств в планируемом периоде (2015 году) составит 34,4 млн.</w:t>
      </w:r>
      <w:r w:rsidR="008E4F3E">
        <w:rPr>
          <w:rFonts w:ascii="Times New Roman" w:hAnsi="Times New Roman" w:cs="Times New Roman"/>
          <w:sz w:val="28"/>
          <w:szCs w:val="28"/>
        </w:rPr>
        <w:t xml:space="preserve"> </w:t>
      </w:r>
      <w:r w:rsidRPr="00B54B66">
        <w:rPr>
          <w:rFonts w:ascii="Times New Roman" w:hAnsi="Times New Roman" w:cs="Times New Roman"/>
          <w:sz w:val="28"/>
          <w:szCs w:val="28"/>
        </w:rPr>
        <w:t>рублей.</w:t>
      </w:r>
    </w:p>
    <w:p w:rsidR="00B54B66" w:rsidRPr="00B54B66" w:rsidRDefault="00B54B66" w:rsidP="00E64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B66">
        <w:rPr>
          <w:rFonts w:ascii="Times New Roman" w:hAnsi="Times New Roman" w:cs="Times New Roman"/>
          <w:sz w:val="28"/>
          <w:szCs w:val="28"/>
        </w:rPr>
        <w:t xml:space="preserve">В 2015 году предусматривается реорганизация государственных учреждений Ханты-Мансийского автономного округа – Югры путем присоединения (слияния) в </w:t>
      </w:r>
      <w:proofErr w:type="spellStart"/>
      <w:r w:rsidRPr="00B54B66">
        <w:rPr>
          <w:rFonts w:ascii="Times New Roman" w:hAnsi="Times New Roman" w:cs="Times New Roman"/>
          <w:sz w:val="28"/>
          <w:szCs w:val="28"/>
        </w:rPr>
        <w:t>Кондинском</w:t>
      </w:r>
      <w:proofErr w:type="spellEnd"/>
      <w:r w:rsidRPr="00B54B66">
        <w:rPr>
          <w:rFonts w:ascii="Times New Roman" w:hAnsi="Times New Roman" w:cs="Times New Roman"/>
          <w:sz w:val="28"/>
          <w:szCs w:val="28"/>
        </w:rPr>
        <w:t>, Березовском, Нижневартовс</w:t>
      </w:r>
      <w:r w:rsidR="008E4F3E">
        <w:rPr>
          <w:rFonts w:ascii="Times New Roman" w:hAnsi="Times New Roman" w:cs="Times New Roman"/>
          <w:sz w:val="28"/>
          <w:szCs w:val="28"/>
        </w:rPr>
        <w:t>ком и Ханты-Мансийском районах</w:t>
      </w:r>
      <w:r w:rsidRPr="00B54B66">
        <w:rPr>
          <w:rFonts w:ascii="Times New Roman" w:hAnsi="Times New Roman" w:cs="Times New Roman"/>
          <w:sz w:val="28"/>
          <w:szCs w:val="28"/>
        </w:rPr>
        <w:t>.</w:t>
      </w:r>
      <w:r w:rsidRPr="00B54B66">
        <w:t xml:space="preserve"> </w:t>
      </w:r>
      <w:r w:rsidRPr="00B54B66">
        <w:rPr>
          <w:rFonts w:ascii="Times New Roman" w:hAnsi="Times New Roman" w:cs="Times New Roman"/>
          <w:sz w:val="28"/>
          <w:szCs w:val="28"/>
        </w:rPr>
        <w:t>В результате проведенных мероприятий по реструктуризации сети в 2015 году произойдет сокращение штатной численности прочего персонала в количестве 58 штатных единиц, экономия бюджетных средств по предварительным данным составит 10,5 млн. рублей.</w:t>
      </w:r>
    </w:p>
    <w:p w:rsidR="006227A3" w:rsidRPr="009E042D" w:rsidRDefault="00DA7002" w:rsidP="00E6419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="006227A3">
        <w:rPr>
          <w:rFonts w:ascii="Times New Roman" w:hAnsi="Times New Roman" w:cs="Times New Roman"/>
          <w:sz w:val="28"/>
          <w:szCs w:val="28"/>
        </w:rPr>
        <w:t xml:space="preserve"> целях дальнейшего повышения эффективности функционирования отрасли здравоохранения принят</w:t>
      </w:r>
      <w:r>
        <w:rPr>
          <w:rFonts w:ascii="Times New Roman" w:hAnsi="Times New Roman" w:cs="Times New Roman"/>
          <w:sz w:val="28"/>
          <w:szCs w:val="28"/>
        </w:rPr>
        <w:t>ы документы</w:t>
      </w:r>
      <w:r w:rsidR="0068241C">
        <w:rPr>
          <w:rFonts w:ascii="Times New Roman" w:hAnsi="Times New Roman" w:cs="Times New Roman"/>
          <w:sz w:val="28"/>
          <w:szCs w:val="28"/>
        </w:rPr>
        <w:t>, содержащие</w:t>
      </w:r>
      <w:r w:rsidR="006227A3">
        <w:rPr>
          <w:rFonts w:ascii="Times New Roman" w:hAnsi="Times New Roman" w:cs="Times New Roman"/>
          <w:sz w:val="28"/>
          <w:szCs w:val="28"/>
        </w:rPr>
        <w:t xml:space="preserve"> вопросы </w:t>
      </w:r>
      <w:r w:rsidR="006227A3">
        <w:rPr>
          <w:rFonts w:ascii="Times New Roman" w:hAnsi="Times New Roman" w:cs="Times New Roman"/>
          <w:bCs/>
          <w:iCs/>
          <w:sz w:val="28"/>
          <w:szCs w:val="28"/>
        </w:rPr>
        <w:t>структурных преобразований сети медицинских организаций, а именно:</w:t>
      </w:r>
    </w:p>
    <w:p w:rsidR="006227A3" w:rsidRDefault="006227A3" w:rsidP="00E641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3C00F0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C00F0">
        <w:rPr>
          <w:rFonts w:ascii="Times New Roman" w:hAnsi="Times New Roman" w:cs="Times New Roman"/>
          <w:sz w:val="28"/>
          <w:szCs w:val="28"/>
        </w:rPr>
        <w:t xml:space="preserve"> </w:t>
      </w:r>
      <w:r w:rsidRPr="003C00F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C00F0">
        <w:rPr>
          <w:rFonts w:ascii="Times New Roman" w:hAnsi="Times New Roman" w:cs="Times New Roman"/>
          <w:sz w:val="28"/>
          <w:szCs w:val="28"/>
        </w:rPr>
        <w:t xml:space="preserve"> «Территориальное планирование учреждений здравоохранения автономного округа»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программы Ханты-мансийского автономного округа – Югры «Развитие здравоохранения на 2014-2020 годы», утвержденной постановлением Правительства автономного округа от 9 октября 2013 года № 414-п, предусмотрены дальнейшие структурные преобразования отрасли, которые позволят повысить доступность и качество медицинской помощи при условии рационального использования имеющихся ресурсов здравоохранения;</w:t>
      </w:r>
    </w:p>
    <w:p w:rsidR="006227A3" w:rsidRPr="003C00F0" w:rsidRDefault="006227A3" w:rsidP="00E6419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Распоряжением Губернатора автономного округа от 27 декабря 2013 года № 858-рг «О мерах по реализации в Ханты-Мансийском автономном округе – Югре Послания Президента Российской Федерации Федеральному Собранию Российской Федерации от 12 декабря 2013 года» также запланированы мероприятия, направленные на оптимизацию сети медицинских организаций.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B6C1D">
        <w:rPr>
          <w:rFonts w:ascii="Times New Roman" w:hAnsi="Times New Roman"/>
          <w:bCs/>
          <w:sz w:val="28"/>
          <w:szCs w:val="28"/>
        </w:rPr>
        <w:t xml:space="preserve">Планируемые структурные преобразования сети медицинских организаций призваны решить ряд следующих первоочередных задач: 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6C1D">
        <w:rPr>
          <w:rFonts w:ascii="Times New Roman" w:hAnsi="Times New Roman"/>
          <w:bCs/>
          <w:sz w:val="28"/>
          <w:szCs w:val="28"/>
        </w:rPr>
        <w:t>- приоритетное развитие медицинских организаций, оказывающих</w:t>
      </w:r>
      <w:r w:rsidRPr="00BB6C1D">
        <w:rPr>
          <w:rFonts w:ascii="Times New Roman" w:hAnsi="Times New Roman"/>
          <w:sz w:val="28"/>
          <w:szCs w:val="28"/>
        </w:rPr>
        <w:t xml:space="preserve"> первичную медико-санитарную помощь, усиление их профилактической направленности;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6C1D">
        <w:rPr>
          <w:rFonts w:ascii="Times New Roman" w:hAnsi="Times New Roman"/>
          <w:sz w:val="28"/>
          <w:szCs w:val="28"/>
        </w:rPr>
        <w:t>- оптимизацию объемов стационарной помощи за счет существенного укрепления амбулаторно-поликлинической помощи;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6C1D">
        <w:rPr>
          <w:rFonts w:ascii="Times New Roman" w:hAnsi="Times New Roman"/>
          <w:sz w:val="28"/>
          <w:szCs w:val="28"/>
        </w:rPr>
        <w:t>- сокращение необоснованных госпитализаций, интенсификацию лечебно-диагностического процесса;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6C1D">
        <w:rPr>
          <w:rFonts w:ascii="Times New Roman" w:hAnsi="Times New Roman"/>
          <w:sz w:val="28"/>
          <w:szCs w:val="28"/>
        </w:rPr>
        <w:t>- дифференциацию коечного фонда по степени интенсивности оказания стационарной помощи, развити</w:t>
      </w:r>
      <w:r>
        <w:rPr>
          <w:rFonts w:ascii="Times New Roman" w:hAnsi="Times New Roman"/>
          <w:sz w:val="28"/>
          <w:szCs w:val="28"/>
        </w:rPr>
        <w:t>е</w:t>
      </w:r>
      <w:r w:rsidRPr="00BB6C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6C1D">
        <w:rPr>
          <w:rFonts w:ascii="Times New Roman" w:hAnsi="Times New Roman"/>
          <w:sz w:val="28"/>
          <w:szCs w:val="28"/>
        </w:rPr>
        <w:t>стационарозамещающих</w:t>
      </w:r>
      <w:proofErr w:type="spellEnd"/>
      <w:r w:rsidRPr="00BB6C1D">
        <w:rPr>
          <w:rFonts w:ascii="Times New Roman" w:hAnsi="Times New Roman"/>
          <w:sz w:val="28"/>
          <w:szCs w:val="28"/>
        </w:rPr>
        <w:t xml:space="preserve"> технологий; 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6C1D">
        <w:rPr>
          <w:rFonts w:ascii="Times New Roman" w:hAnsi="Times New Roman"/>
          <w:sz w:val="28"/>
          <w:szCs w:val="28"/>
        </w:rPr>
        <w:lastRenderedPageBreak/>
        <w:t>- повышение доступности качественной специализированной медицинской помощи для населения малых поселений (прежде всего сельского населения), в том числе с применением выездных форм работы;</w:t>
      </w:r>
    </w:p>
    <w:p w:rsidR="006227A3" w:rsidRPr="00BB6C1D" w:rsidRDefault="006227A3" w:rsidP="00E641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6C1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приведение </w:t>
      </w:r>
      <w:r w:rsidRPr="00BB6C1D">
        <w:rPr>
          <w:rFonts w:ascii="Times New Roman" w:hAnsi="Times New Roman"/>
          <w:sz w:val="28"/>
          <w:szCs w:val="28"/>
        </w:rPr>
        <w:t xml:space="preserve">мощности и структуры </w:t>
      </w:r>
      <w:r w:rsidR="0068241C">
        <w:rPr>
          <w:rFonts w:ascii="Times New Roman" w:hAnsi="Times New Roman"/>
          <w:sz w:val="28"/>
          <w:szCs w:val="28"/>
        </w:rPr>
        <w:t xml:space="preserve">медицинских организаций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B6C1D">
        <w:rPr>
          <w:rFonts w:ascii="Times New Roman" w:hAnsi="Times New Roman"/>
          <w:sz w:val="28"/>
          <w:szCs w:val="28"/>
        </w:rPr>
        <w:t xml:space="preserve">соответствие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BB6C1D">
        <w:rPr>
          <w:rFonts w:ascii="Times New Roman" w:hAnsi="Times New Roman"/>
          <w:sz w:val="28"/>
          <w:szCs w:val="28"/>
        </w:rPr>
        <w:t>доказате</w:t>
      </w:r>
      <w:r>
        <w:rPr>
          <w:rFonts w:ascii="Times New Roman" w:hAnsi="Times New Roman"/>
          <w:sz w:val="28"/>
          <w:szCs w:val="28"/>
        </w:rPr>
        <w:t>льной (обоснованной) потребностью</w:t>
      </w:r>
      <w:r w:rsidRPr="00BB6C1D">
        <w:rPr>
          <w:rFonts w:ascii="Times New Roman" w:hAnsi="Times New Roman"/>
          <w:sz w:val="28"/>
          <w:szCs w:val="28"/>
        </w:rPr>
        <w:t xml:space="preserve"> в гарантируемой государством медицинской помощи с учетом численности и состава населения, заболеваемости населения, объемов медицинской помощи, предусмотренных программой государственных гарантий.</w:t>
      </w:r>
    </w:p>
    <w:bookmarkEnd w:id="1"/>
    <w:bookmarkEnd w:id="2"/>
    <w:p w:rsidR="00A17F02" w:rsidRDefault="00A17F02" w:rsidP="00E6419D">
      <w:pPr>
        <w:shd w:val="clear" w:color="auto" w:fill="FFFFFF"/>
        <w:spacing w:after="0" w:line="240" w:lineRule="auto"/>
        <w:ind w:firstLine="643"/>
        <w:jc w:val="right"/>
        <w:rPr>
          <w:rFonts w:ascii="Times New Roman" w:hAnsi="Times New Roman" w:cs="Times New Roman"/>
          <w:sz w:val="28"/>
          <w:szCs w:val="28"/>
        </w:rPr>
      </w:pPr>
    </w:p>
    <w:p w:rsidR="00A17F02" w:rsidRDefault="00A17F02" w:rsidP="00E6419D">
      <w:pPr>
        <w:shd w:val="clear" w:color="auto" w:fill="FFFFFF"/>
        <w:spacing w:after="0" w:line="240" w:lineRule="auto"/>
        <w:ind w:firstLine="643"/>
        <w:jc w:val="right"/>
        <w:rPr>
          <w:rFonts w:ascii="Times New Roman" w:hAnsi="Times New Roman" w:cs="Times New Roman"/>
          <w:sz w:val="28"/>
          <w:szCs w:val="28"/>
        </w:rPr>
      </w:pPr>
    </w:p>
    <w:p w:rsidR="00A17F02" w:rsidRDefault="00A17F02" w:rsidP="00E6419D">
      <w:pPr>
        <w:shd w:val="clear" w:color="auto" w:fill="FFFFFF"/>
        <w:spacing w:after="0" w:line="240" w:lineRule="auto"/>
        <w:ind w:firstLine="643"/>
        <w:jc w:val="right"/>
        <w:rPr>
          <w:rFonts w:ascii="Times New Roman" w:hAnsi="Times New Roman" w:cs="Times New Roman"/>
          <w:sz w:val="28"/>
          <w:szCs w:val="28"/>
        </w:rPr>
      </w:pPr>
    </w:p>
    <w:p w:rsidR="00A17F02" w:rsidRDefault="00A17F02" w:rsidP="00E6419D">
      <w:pPr>
        <w:shd w:val="clear" w:color="auto" w:fill="FFFFFF"/>
        <w:spacing w:after="0" w:line="240" w:lineRule="auto"/>
        <w:ind w:firstLine="643"/>
        <w:jc w:val="right"/>
        <w:rPr>
          <w:rFonts w:ascii="Times New Roman" w:hAnsi="Times New Roman" w:cs="Times New Roman"/>
          <w:sz w:val="28"/>
          <w:szCs w:val="28"/>
        </w:rPr>
      </w:pPr>
    </w:p>
    <w:p w:rsidR="00A17F02" w:rsidRDefault="00A17F02" w:rsidP="00E6419D">
      <w:pPr>
        <w:shd w:val="clear" w:color="auto" w:fill="FFFFFF"/>
        <w:spacing w:after="0" w:line="240" w:lineRule="auto"/>
        <w:ind w:firstLine="643"/>
        <w:jc w:val="right"/>
        <w:rPr>
          <w:rFonts w:ascii="Times New Roman" w:hAnsi="Times New Roman" w:cs="Times New Roman"/>
          <w:sz w:val="28"/>
          <w:szCs w:val="28"/>
        </w:rPr>
      </w:pPr>
    </w:p>
    <w:p w:rsidR="00A17F02" w:rsidRDefault="00A17F02" w:rsidP="00A17F02">
      <w:pPr>
        <w:shd w:val="clear" w:color="auto" w:fill="FFFFFF"/>
        <w:spacing w:after="0"/>
        <w:ind w:firstLine="643"/>
        <w:jc w:val="right"/>
        <w:rPr>
          <w:rFonts w:ascii="Times New Roman" w:hAnsi="Times New Roman" w:cs="Times New Roman"/>
          <w:sz w:val="28"/>
          <w:szCs w:val="28"/>
        </w:rPr>
      </w:pPr>
    </w:p>
    <w:sectPr w:rsidR="00A17F02" w:rsidSect="00FE4827">
      <w:headerReference w:type="default" r:id="rId9"/>
      <w:footerReference w:type="first" r:id="rId10"/>
      <w:pgSz w:w="11906" w:h="16838"/>
      <w:pgMar w:top="838" w:right="991" w:bottom="851" w:left="1276" w:header="56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D3" w:rsidRDefault="00330BD3">
      <w:pPr>
        <w:spacing w:after="0" w:line="240" w:lineRule="auto"/>
      </w:pPr>
      <w:r>
        <w:separator/>
      </w:r>
    </w:p>
  </w:endnote>
  <w:endnote w:type="continuationSeparator" w:id="0">
    <w:p w:rsidR="00330BD3" w:rsidRDefault="00330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A3" w:rsidRDefault="006752A3">
    <w:pPr>
      <w:pStyle w:val="ab"/>
      <w:jc w:val="center"/>
    </w:pPr>
  </w:p>
  <w:p w:rsidR="006752A3" w:rsidRDefault="006752A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D3" w:rsidRDefault="00330BD3">
      <w:pPr>
        <w:spacing w:after="0" w:line="240" w:lineRule="auto"/>
      </w:pPr>
      <w:r>
        <w:separator/>
      </w:r>
    </w:p>
  </w:footnote>
  <w:footnote w:type="continuationSeparator" w:id="0">
    <w:p w:rsidR="00330BD3" w:rsidRDefault="00330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A3" w:rsidRDefault="006752A3">
    <w:pPr>
      <w:pStyle w:val="a8"/>
      <w:jc w:val="center"/>
    </w:pPr>
  </w:p>
  <w:p w:rsidR="006752A3" w:rsidRDefault="006752A3" w:rsidP="00141E47">
    <w:pPr>
      <w:pStyle w:val="a8"/>
      <w:ind w:left="540" w:right="-8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00F7"/>
    <w:multiLevelType w:val="hybridMultilevel"/>
    <w:tmpl w:val="2460B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7588"/>
    <w:multiLevelType w:val="hybridMultilevel"/>
    <w:tmpl w:val="3E4C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F68E1"/>
    <w:multiLevelType w:val="hybridMultilevel"/>
    <w:tmpl w:val="157E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85FB7"/>
    <w:multiLevelType w:val="multilevel"/>
    <w:tmpl w:val="2AC894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32B2011A"/>
    <w:multiLevelType w:val="hybridMultilevel"/>
    <w:tmpl w:val="007E2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8121D74"/>
    <w:multiLevelType w:val="hybridMultilevel"/>
    <w:tmpl w:val="885807DC"/>
    <w:lvl w:ilvl="0" w:tplc="0D08457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4D5621"/>
    <w:multiLevelType w:val="hybridMultilevel"/>
    <w:tmpl w:val="F9C6C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DD63E60"/>
    <w:multiLevelType w:val="hybridMultilevel"/>
    <w:tmpl w:val="2DD6D726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20" w:hanging="360"/>
      </w:pPr>
      <w:rPr>
        <w:rFonts w:ascii="Wingdings" w:hAnsi="Wingdings" w:cs="Wingdings" w:hint="default"/>
      </w:rPr>
    </w:lvl>
  </w:abstractNum>
  <w:abstractNum w:abstractNumId="8">
    <w:nsid w:val="523E61A9"/>
    <w:multiLevelType w:val="hybridMultilevel"/>
    <w:tmpl w:val="65AE4F76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9">
    <w:nsid w:val="56677BCC"/>
    <w:multiLevelType w:val="hybridMultilevel"/>
    <w:tmpl w:val="330CA0F0"/>
    <w:lvl w:ilvl="0" w:tplc="95A6A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FCBFD2">
      <w:numFmt w:val="none"/>
      <w:lvlText w:val=""/>
      <w:lvlJc w:val="left"/>
      <w:pPr>
        <w:tabs>
          <w:tab w:val="num" w:pos="360"/>
        </w:tabs>
      </w:pPr>
    </w:lvl>
    <w:lvl w:ilvl="2" w:tplc="72CC6B14">
      <w:numFmt w:val="none"/>
      <w:lvlText w:val=""/>
      <w:lvlJc w:val="left"/>
      <w:pPr>
        <w:tabs>
          <w:tab w:val="num" w:pos="360"/>
        </w:tabs>
      </w:pPr>
    </w:lvl>
    <w:lvl w:ilvl="3" w:tplc="4DD2F7F8">
      <w:numFmt w:val="none"/>
      <w:lvlText w:val=""/>
      <w:lvlJc w:val="left"/>
      <w:pPr>
        <w:tabs>
          <w:tab w:val="num" w:pos="360"/>
        </w:tabs>
      </w:pPr>
    </w:lvl>
    <w:lvl w:ilvl="4" w:tplc="9E0A558E">
      <w:numFmt w:val="none"/>
      <w:lvlText w:val=""/>
      <w:lvlJc w:val="left"/>
      <w:pPr>
        <w:tabs>
          <w:tab w:val="num" w:pos="360"/>
        </w:tabs>
      </w:pPr>
    </w:lvl>
    <w:lvl w:ilvl="5" w:tplc="A8F4365E">
      <w:numFmt w:val="none"/>
      <w:lvlText w:val=""/>
      <w:lvlJc w:val="left"/>
      <w:pPr>
        <w:tabs>
          <w:tab w:val="num" w:pos="360"/>
        </w:tabs>
      </w:pPr>
    </w:lvl>
    <w:lvl w:ilvl="6" w:tplc="3E4655FA">
      <w:numFmt w:val="none"/>
      <w:lvlText w:val=""/>
      <w:lvlJc w:val="left"/>
      <w:pPr>
        <w:tabs>
          <w:tab w:val="num" w:pos="360"/>
        </w:tabs>
      </w:pPr>
    </w:lvl>
    <w:lvl w:ilvl="7" w:tplc="C8DC1DFC">
      <w:numFmt w:val="none"/>
      <w:lvlText w:val=""/>
      <w:lvlJc w:val="left"/>
      <w:pPr>
        <w:tabs>
          <w:tab w:val="num" w:pos="360"/>
        </w:tabs>
      </w:pPr>
    </w:lvl>
    <w:lvl w:ilvl="8" w:tplc="B9241C7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C38610D"/>
    <w:multiLevelType w:val="hybridMultilevel"/>
    <w:tmpl w:val="3B70C4D0"/>
    <w:lvl w:ilvl="0" w:tplc="AC1C482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55"/>
    <w:rsid w:val="00003BC3"/>
    <w:rsid w:val="0001089A"/>
    <w:rsid w:val="00013E3C"/>
    <w:rsid w:val="00023A06"/>
    <w:rsid w:val="00030670"/>
    <w:rsid w:val="000317AC"/>
    <w:rsid w:val="00032FEE"/>
    <w:rsid w:val="000341AA"/>
    <w:rsid w:val="0003716B"/>
    <w:rsid w:val="00037A63"/>
    <w:rsid w:val="000405D1"/>
    <w:rsid w:val="00043088"/>
    <w:rsid w:val="000611B7"/>
    <w:rsid w:val="00064644"/>
    <w:rsid w:val="000842C6"/>
    <w:rsid w:val="00093D80"/>
    <w:rsid w:val="00096E45"/>
    <w:rsid w:val="000A77D4"/>
    <w:rsid w:val="000B5802"/>
    <w:rsid w:val="000C0118"/>
    <w:rsid w:val="000C4BD9"/>
    <w:rsid w:val="000C4DDC"/>
    <w:rsid w:val="000C67E4"/>
    <w:rsid w:val="000C6BC4"/>
    <w:rsid w:val="000D3B90"/>
    <w:rsid w:val="000D6725"/>
    <w:rsid w:val="000D7595"/>
    <w:rsid w:val="000E146D"/>
    <w:rsid w:val="000F4303"/>
    <w:rsid w:val="00104898"/>
    <w:rsid w:val="0010773B"/>
    <w:rsid w:val="00110400"/>
    <w:rsid w:val="00111927"/>
    <w:rsid w:val="0011669E"/>
    <w:rsid w:val="001255DC"/>
    <w:rsid w:val="001314CE"/>
    <w:rsid w:val="00141E3D"/>
    <w:rsid w:val="00141E47"/>
    <w:rsid w:val="00150479"/>
    <w:rsid w:val="00150C12"/>
    <w:rsid w:val="001669AF"/>
    <w:rsid w:val="0017077A"/>
    <w:rsid w:val="0017246D"/>
    <w:rsid w:val="001759D0"/>
    <w:rsid w:val="00177FD6"/>
    <w:rsid w:val="00180532"/>
    <w:rsid w:val="00180C3D"/>
    <w:rsid w:val="00191ACA"/>
    <w:rsid w:val="00191F52"/>
    <w:rsid w:val="00195E93"/>
    <w:rsid w:val="001C5DCC"/>
    <w:rsid w:val="001C77E9"/>
    <w:rsid w:val="001D237F"/>
    <w:rsid w:val="001E3B39"/>
    <w:rsid w:val="001E3B78"/>
    <w:rsid w:val="001F454F"/>
    <w:rsid w:val="00220845"/>
    <w:rsid w:val="00220C7F"/>
    <w:rsid w:val="00222539"/>
    <w:rsid w:val="0022261F"/>
    <w:rsid w:val="00232FF4"/>
    <w:rsid w:val="00234F4C"/>
    <w:rsid w:val="00235188"/>
    <w:rsid w:val="002516E5"/>
    <w:rsid w:val="0028252C"/>
    <w:rsid w:val="002841E3"/>
    <w:rsid w:val="0028725C"/>
    <w:rsid w:val="002956D2"/>
    <w:rsid w:val="00295753"/>
    <w:rsid w:val="002A25ED"/>
    <w:rsid w:val="002B00E4"/>
    <w:rsid w:val="002B2204"/>
    <w:rsid w:val="002B478C"/>
    <w:rsid w:val="002C4974"/>
    <w:rsid w:val="002C76FE"/>
    <w:rsid w:val="002D510C"/>
    <w:rsid w:val="002E105E"/>
    <w:rsid w:val="002E599E"/>
    <w:rsid w:val="002F0536"/>
    <w:rsid w:val="00304038"/>
    <w:rsid w:val="003045A9"/>
    <w:rsid w:val="003073D8"/>
    <w:rsid w:val="00310BA3"/>
    <w:rsid w:val="00312338"/>
    <w:rsid w:val="00320CB4"/>
    <w:rsid w:val="00321B2C"/>
    <w:rsid w:val="0032465C"/>
    <w:rsid w:val="00330BD3"/>
    <w:rsid w:val="00333036"/>
    <w:rsid w:val="00333F78"/>
    <w:rsid w:val="00335334"/>
    <w:rsid w:val="0033789C"/>
    <w:rsid w:val="00343D37"/>
    <w:rsid w:val="00344A3C"/>
    <w:rsid w:val="003455AC"/>
    <w:rsid w:val="00360C8B"/>
    <w:rsid w:val="0036349C"/>
    <w:rsid w:val="003654DA"/>
    <w:rsid w:val="00366970"/>
    <w:rsid w:val="003760BD"/>
    <w:rsid w:val="00377F33"/>
    <w:rsid w:val="00383EBF"/>
    <w:rsid w:val="003A2B85"/>
    <w:rsid w:val="003A3517"/>
    <w:rsid w:val="003B67E6"/>
    <w:rsid w:val="003C0180"/>
    <w:rsid w:val="003C0624"/>
    <w:rsid w:val="003C3A33"/>
    <w:rsid w:val="003C4102"/>
    <w:rsid w:val="003C43C5"/>
    <w:rsid w:val="003D04ED"/>
    <w:rsid w:val="003E1B1B"/>
    <w:rsid w:val="003E31D9"/>
    <w:rsid w:val="003E684C"/>
    <w:rsid w:val="003E6C6B"/>
    <w:rsid w:val="003F2CE4"/>
    <w:rsid w:val="003F3D05"/>
    <w:rsid w:val="003F46A3"/>
    <w:rsid w:val="003F5E11"/>
    <w:rsid w:val="00404B1C"/>
    <w:rsid w:val="0041500F"/>
    <w:rsid w:val="0042194B"/>
    <w:rsid w:val="00427DBF"/>
    <w:rsid w:val="004327F7"/>
    <w:rsid w:val="004364C5"/>
    <w:rsid w:val="00440F23"/>
    <w:rsid w:val="004601B2"/>
    <w:rsid w:val="00460C5B"/>
    <w:rsid w:val="00466215"/>
    <w:rsid w:val="00481D6D"/>
    <w:rsid w:val="00482D37"/>
    <w:rsid w:val="00486E9A"/>
    <w:rsid w:val="00492CE9"/>
    <w:rsid w:val="00494C1B"/>
    <w:rsid w:val="00494DCF"/>
    <w:rsid w:val="00494F00"/>
    <w:rsid w:val="004A5D04"/>
    <w:rsid w:val="004B2453"/>
    <w:rsid w:val="004B4DD9"/>
    <w:rsid w:val="004C2FD6"/>
    <w:rsid w:val="004E3125"/>
    <w:rsid w:val="004E76CD"/>
    <w:rsid w:val="004F17F3"/>
    <w:rsid w:val="004F37AE"/>
    <w:rsid w:val="00503A05"/>
    <w:rsid w:val="00515121"/>
    <w:rsid w:val="0051631B"/>
    <w:rsid w:val="00517886"/>
    <w:rsid w:val="005209AA"/>
    <w:rsid w:val="00530DDE"/>
    <w:rsid w:val="0053511F"/>
    <w:rsid w:val="00543243"/>
    <w:rsid w:val="0055595B"/>
    <w:rsid w:val="00572D9C"/>
    <w:rsid w:val="005733DD"/>
    <w:rsid w:val="005805ED"/>
    <w:rsid w:val="005A0D70"/>
    <w:rsid w:val="005A351B"/>
    <w:rsid w:val="005A4648"/>
    <w:rsid w:val="005C0307"/>
    <w:rsid w:val="005C4DBA"/>
    <w:rsid w:val="005D7524"/>
    <w:rsid w:val="005E1247"/>
    <w:rsid w:val="005F2F1C"/>
    <w:rsid w:val="00601D71"/>
    <w:rsid w:val="006102A3"/>
    <w:rsid w:val="006227A3"/>
    <w:rsid w:val="006227FA"/>
    <w:rsid w:val="0063528C"/>
    <w:rsid w:val="00636940"/>
    <w:rsid w:val="00652866"/>
    <w:rsid w:val="0066183B"/>
    <w:rsid w:val="00662A5E"/>
    <w:rsid w:val="00666E5D"/>
    <w:rsid w:val="006708A8"/>
    <w:rsid w:val="006752A3"/>
    <w:rsid w:val="0068241C"/>
    <w:rsid w:val="006827CF"/>
    <w:rsid w:val="0068451E"/>
    <w:rsid w:val="00697986"/>
    <w:rsid w:val="006A03B9"/>
    <w:rsid w:val="006C7932"/>
    <w:rsid w:val="006D546E"/>
    <w:rsid w:val="006D5F6E"/>
    <w:rsid w:val="006E22BE"/>
    <w:rsid w:val="006F0A56"/>
    <w:rsid w:val="006F2A2C"/>
    <w:rsid w:val="007049CB"/>
    <w:rsid w:val="007062B9"/>
    <w:rsid w:val="00716926"/>
    <w:rsid w:val="00725400"/>
    <w:rsid w:val="00726009"/>
    <w:rsid w:val="00726945"/>
    <w:rsid w:val="00736006"/>
    <w:rsid w:val="00742DD2"/>
    <w:rsid w:val="00743489"/>
    <w:rsid w:val="007449B5"/>
    <w:rsid w:val="00750669"/>
    <w:rsid w:val="00750707"/>
    <w:rsid w:val="007552E6"/>
    <w:rsid w:val="0077719A"/>
    <w:rsid w:val="00785A43"/>
    <w:rsid w:val="00786CA8"/>
    <w:rsid w:val="0079139B"/>
    <w:rsid w:val="00795FF0"/>
    <w:rsid w:val="007A1CF7"/>
    <w:rsid w:val="007A2B08"/>
    <w:rsid w:val="007A549E"/>
    <w:rsid w:val="007B27BA"/>
    <w:rsid w:val="007C1084"/>
    <w:rsid w:val="007C11D2"/>
    <w:rsid w:val="007C778E"/>
    <w:rsid w:val="007D092F"/>
    <w:rsid w:val="007D2EAB"/>
    <w:rsid w:val="007E5703"/>
    <w:rsid w:val="007E6AB5"/>
    <w:rsid w:val="007F52F9"/>
    <w:rsid w:val="007F57A7"/>
    <w:rsid w:val="00801986"/>
    <w:rsid w:val="0081238F"/>
    <w:rsid w:val="00817F46"/>
    <w:rsid w:val="008243F4"/>
    <w:rsid w:val="00832787"/>
    <w:rsid w:val="008421D3"/>
    <w:rsid w:val="00864874"/>
    <w:rsid w:val="00865E6D"/>
    <w:rsid w:val="00870AB7"/>
    <w:rsid w:val="00872BF2"/>
    <w:rsid w:val="00872C64"/>
    <w:rsid w:val="008C0FB1"/>
    <w:rsid w:val="008C2BFA"/>
    <w:rsid w:val="008D0D37"/>
    <w:rsid w:val="008E4F3E"/>
    <w:rsid w:val="008E596D"/>
    <w:rsid w:val="008F5C80"/>
    <w:rsid w:val="00904B41"/>
    <w:rsid w:val="00906087"/>
    <w:rsid w:val="00917F48"/>
    <w:rsid w:val="00920189"/>
    <w:rsid w:val="00920D48"/>
    <w:rsid w:val="00930ADA"/>
    <w:rsid w:val="00956C10"/>
    <w:rsid w:val="00962B70"/>
    <w:rsid w:val="009668F4"/>
    <w:rsid w:val="00973D5B"/>
    <w:rsid w:val="00987331"/>
    <w:rsid w:val="009A15C9"/>
    <w:rsid w:val="009B0BF7"/>
    <w:rsid w:val="009B5470"/>
    <w:rsid w:val="009B5F2B"/>
    <w:rsid w:val="009C12F7"/>
    <w:rsid w:val="009C5D9A"/>
    <w:rsid w:val="009C7E7D"/>
    <w:rsid w:val="009D1BB7"/>
    <w:rsid w:val="009D32B3"/>
    <w:rsid w:val="009D46E4"/>
    <w:rsid w:val="009E042D"/>
    <w:rsid w:val="009E1804"/>
    <w:rsid w:val="00A06DC8"/>
    <w:rsid w:val="00A17F02"/>
    <w:rsid w:val="00A417B4"/>
    <w:rsid w:val="00A50B73"/>
    <w:rsid w:val="00A634A2"/>
    <w:rsid w:val="00A636EA"/>
    <w:rsid w:val="00A665C3"/>
    <w:rsid w:val="00A83D94"/>
    <w:rsid w:val="00A93676"/>
    <w:rsid w:val="00A96FDC"/>
    <w:rsid w:val="00AA0BBC"/>
    <w:rsid w:val="00AA3A0C"/>
    <w:rsid w:val="00AA462A"/>
    <w:rsid w:val="00AB2B05"/>
    <w:rsid w:val="00AC1750"/>
    <w:rsid w:val="00AD4A41"/>
    <w:rsid w:val="00AD61D0"/>
    <w:rsid w:val="00AD7728"/>
    <w:rsid w:val="00AE0A04"/>
    <w:rsid w:val="00AE4738"/>
    <w:rsid w:val="00AE4CFE"/>
    <w:rsid w:val="00AF5773"/>
    <w:rsid w:val="00B02D1D"/>
    <w:rsid w:val="00B0304E"/>
    <w:rsid w:val="00B06DE8"/>
    <w:rsid w:val="00B41C62"/>
    <w:rsid w:val="00B52216"/>
    <w:rsid w:val="00B544A6"/>
    <w:rsid w:val="00B54B66"/>
    <w:rsid w:val="00B64067"/>
    <w:rsid w:val="00B64F8B"/>
    <w:rsid w:val="00B650D8"/>
    <w:rsid w:val="00B7112F"/>
    <w:rsid w:val="00B91D6D"/>
    <w:rsid w:val="00B91ECD"/>
    <w:rsid w:val="00BA2840"/>
    <w:rsid w:val="00BA50A8"/>
    <w:rsid w:val="00BB482A"/>
    <w:rsid w:val="00BC1835"/>
    <w:rsid w:val="00BC5C4B"/>
    <w:rsid w:val="00BD0513"/>
    <w:rsid w:val="00BD2051"/>
    <w:rsid w:val="00BD429B"/>
    <w:rsid w:val="00BE2CF6"/>
    <w:rsid w:val="00BE6D3D"/>
    <w:rsid w:val="00C0242C"/>
    <w:rsid w:val="00C14B79"/>
    <w:rsid w:val="00C15E76"/>
    <w:rsid w:val="00C31626"/>
    <w:rsid w:val="00C33343"/>
    <w:rsid w:val="00C3482C"/>
    <w:rsid w:val="00C34B15"/>
    <w:rsid w:val="00C5018A"/>
    <w:rsid w:val="00C53ECC"/>
    <w:rsid w:val="00C62895"/>
    <w:rsid w:val="00C6576E"/>
    <w:rsid w:val="00C747EC"/>
    <w:rsid w:val="00CA0844"/>
    <w:rsid w:val="00CA19E8"/>
    <w:rsid w:val="00CA1F8B"/>
    <w:rsid w:val="00CA2789"/>
    <w:rsid w:val="00CB1C84"/>
    <w:rsid w:val="00CC1680"/>
    <w:rsid w:val="00CD0811"/>
    <w:rsid w:val="00CE0C9A"/>
    <w:rsid w:val="00CE32BA"/>
    <w:rsid w:val="00CF761D"/>
    <w:rsid w:val="00D060CC"/>
    <w:rsid w:val="00D07A6F"/>
    <w:rsid w:val="00D14950"/>
    <w:rsid w:val="00D24226"/>
    <w:rsid w:val="00D27886"/>
    <w:rsid w:val="00D45830"/>
    <w:rsid w:val="00D47B39"/>
    <w:rsid w:val="00D50BD3"/>
    <w:rsid w:val="00D52058"/>
    <w:rsid w:val="00D523A9"/>
    <w:rsid w:val="00D6745B"/>
    <w:rsid w:val="00D7133D"/>
    <w:rsid w:val="00D71E08"/>
    <w:rsid w:val="00D7597E"/>
    <w:rsid w:val="00D82FD5"/>
    <w:rsid w:val="00D84DCA"/>
    <w:rsid w:val="00D91AC4"/>
    <w:rsid w:val="00D928C4"/>
    <w:rsid w:val="00DA3B8F"/>
    <w:rsid w:val="00DA7002"/>
    <w:rsid w:val="00DC3AF1"/>
    <w:rsid w:val="00DC44D3"/>
    <w:rsid w:val="00DD5677"/>
    <w:rsid w:val="00DE1DE4"/>
    <w:rsid w:val="00DE243B"/>
    <w:rsid w:val="00DE318E"/>
    <w:rsid w:val="00DF5701"/>
    <w:rsid w:val="00E15EE2"/>
    <w:rsid w:val="00E26557"/>
    <w:rsid w:val="00E30618"/>
    <w:rsid w:val="00E31300"/>
    <w:rsid w:val="00E316FC"/>
    <w:rsid w:val="00E31E4E"/>
    <w:rsid w:val="00E412CA"/>
    <w:rsid w:val="00E415E6"/>
    <w:rsid w:val="00E44714"/>
    <w:rsid w:val="00E552F1"/>
    <w:rsid w:val="00E62AA7"/>
    <w:rsid w:val="00E6419D"/>
    <w:rsid w:val="00E83422"/>
    <w:rsid w:val="00E84B29"/>
    <w:rsid w:val="00E9347C"/>
    <w:rsid w:val="00E94FFE"/>
    <w:rsid w:val="00EB404D"/>
    <w:rsid w:val="00EC1699"/>
    <w:rsid w:val="00EC58B1"/>
    <w:rsid w:val="00EC6437"/>
    <w:rsid w:val="00EC6B0B"/>
    <w:rsid w:val="00EC7CC6"/>
    <w:rsid w:val="00EE2AAA"/>
    <w:rsid w:val="00EE4332"/>
    <w:rsid w:val="00EE4F37"/>
    <w:rsid w:val="00EF3255"/>
    <w:rsid w:val="00F0157F"/>
    <w:rsid w:val="00F04FF9"/>
    <w:rsid w:val="00F056ED"/>
    <w:rsid w:val="00F06DC7"/>
    <w:rsid w:val="00F1130F"/>
    <w:rsid w:val="00F12536"/>
    <w:rsid w:val="00F14BE6"/>
    <w:rsid w:val="00F27154"/>
    <w:rsid w:val="00F376DD"/>
    <w:rsid w:val="00F51965"/>
    <w:rsid w:val="00F5265F"/>
    <w:rsid w:val="00F62700"/>
    <w:rsid w:val="00F63C13"/>
    <w:rsid w:val="00F71AA5"/>
    <w:rsid w:val="00F83D11"/>
    <w:rsid w:val="00F8447D"/>
    <w:rsid w:val="00F96444"/>
    <w:rsid w:val="00F9680B"/>
    <w:rsid w:val="00F96A2A"/>
    <w:rsid w:val="00FA5CBB"/>
    <w:rsid w:val="00FB1E9A"/>
    <w:rsid w:val="00FC0CF0"/>
    <w:rsid w:val="00FE1A53"/>
    <w:rsid w:val="00FE35C0"/>
    <w:rsid w:val="00FE4827"/>
    <w:rsid w:val="00FE5248"/>
    <w:rsid w:val="00F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C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23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2194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D928C4"/>
    <w:rPr>
      <w:rFonts w:cs="Calibri"/>
      <w:lang w:eastAsia="en-US"/>
    </w:rPr>
  </w:style>
  <w:style w:type="paragraph" w:styleId="a8">
    <w:name w:val="header"/>
    <w:basedOn w:val="a"/>
    <w:link w:val="a9"/>
    <w:uiPriority w:val="99"/>
    <w:rsid w:val="00141E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41E47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41E47"/>
  </w:style>
  <w:style w:type="paragraph" w:styleId="ab">
    <w:name w:val="footer"/>
    <w:basedOn w:val="a"/>
    <w:link w:val="ac"/>
    <w:uiPriority w:val="99"/>
    <w:rsid w:val="00CF7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CF761D"/>
  </w:style>
  <w:style w:type="character" w:customStyle="1" w:styleId="a7">
    <w:name w:val="Без интервала Знак"/>
    <w:basedOn w:val="a0"/>
    <w:link w:val="a6"/>
    <w:uiPriority w:val="1"/>
    <w:locked/>
    <w:rsid w:val="00CF761D"/>
    <w:rPr>
      <w:sz w:val="22"/>
      <w:szCs w:val="22"/>
      <w:lang w:val="ru-RU" w:eastAsia="en-US"/>
    </w:rPr>
  </w:style>
  <w:style w:type="paragraph" w:styleId="ad">
    <w:name w:val="List Paragraph"/>
    <w:basedOn w:val="a"/>
    <w:uiPriority w:val="34"/>
    <w:qFormat/>
    <w:rsid w:val="00801986"/>
    <w:pPr>
      <w:ind w:left="720"/>
      <w:contextualSpacing/>
    </w:pPr>
  </w:style>
  <w:style w:type="paragraph" w:customStyle="1" w:styleId="2">
    <w:name w:val="Обычный2"/>
    <w:rsid w:val="0055595B"/>
    <w:pPr>
      <w:widowControl w:val="0"/>
      <w:spacing w:line="320" w:lineRule="auto"/>
      <w:ind w:left="40" w:firstLine="720"/>
      <w:jc w:val="both"/>
    </w:pPr>
    <w:rPr>
      <w:rFonts w:ascii="Courier New" w:eastAsia="Times New Roman" w:hAnsi="Courier New"/>
      <w:snapToGrid w:val="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C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23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2194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D928C4"/>
    <w:rPr>
      <w:rFonts w:cs="Calibri"/>
      <w:lang w:eastAsia="en-US"/>
    </w:rPr>
  </w:style>
  <w:style w:type="paragraph" w:styleId="a8">
    <w:name w:val="header"/>
    <w:basedOn w:val="a"/>
    <w:link w:val="a9"/>
    <w:uiPriority w:val="99"/>
    <w:rsid w:val="00141E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41E47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41E47"/>
  </w:style>
  <w:style w:type="paragraph" w:styleId="ab">
    <w:name w:val="footer"/>
    <w:basedOn w:val="a"/>
    <w:link w:val="ac"/>
    <w:uiPriority w:val="99"/>
    <w:rsid w:val="00CF7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CF761D"/>
  </w:style>
  <w:style w:type="character" w:customStyle="1" w:styleId="a7">
    <w:name w:val="Без интервала Знак"/>
    <w:basedOn w:val="a0"/>
    <w:link w:val="a6"/>
    <w:uiPriority w:val="1"/>
    <w:locked/>
    <w:rsid w:val="00CF761D"/>
    <w:rPr>
      <w:sz w:val="22"/>
      <w:szCs w:val="22"/>
      <w:lang w:val="ru-RU" w:eastAsia="en-US"/>
    </w:rPr>
  </w:style>
  <w:style w:type="paragraph" w:styleId="ad">
    <w:name w:val="List Paragraph"/>
    <w:basedOn w:val="a"/>
    <w:uiPriority w:val="34"/>
    <w:qFormat/>
    <w:rsid w:val="00801986"/>
    <w:pPr>
      <w:ind w:left="720"/>
      <w:contextualSpacing/>
    </w:pPr>
  </w:style>
  <w:style w:type="paragraph" w:customStyle="1" w:styleId="2">
    <w:name w:val="Обычный2"/>
    <w:rsid w:val="0055595B"/>
    <w:pPr>
      <w:widowControl w:val="0"/>
      <w:spacing w:line="320" w:lineRule="auto"/>
      <w:ind w:left="40" w:firstLine="720"/>
      <w:jc w:val="both"/>
    </w:pPr>
    <w:rPr>
      <w:rFonts w:ascii="Courier New" w:eastAsia="Times New Roman" w:hAnsi="Courier New"/>
      <w:snapToGrid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9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9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9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50B51-2D34-4408-B29B-B8E2C579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dudinamed dudinamed</dc:creator>
  <cp:lastModifiedBy>SklyarovaMS</cp:lastModifiedBy>
  <cp:revision>3</cp:revision>
  <cp:lastPrinted>2014-11-10T12:01:00Z</cp:lastPrinted>
  <dcterms:created xsi:type="dcterms:W3CDTF">2014-11-14T07:54:00Z</dcterms:created>
  <dcterms:modified xsi:type="dcterms:W3CDTF">2014-11-16T10:39:00Z</dcterms:modified>
</cp:coreProperties>
</file>